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729A" w14:textId="77777777" w:rsidR="00DC2952" w:rsidRDefault="00DC2952" w:rsidP="00DC2952">
      <w:pPr>
        <w:pStyle w:val="NoSpacing"/>
        <w:jc w:val="center"/>
      </w:pPr>
      <w:r>
        <w:rPr>
          <w:rFonts w:eastAsia="Calibri"/>
          <w:noProof/>
        </w:rPr>
        <w:drawing>
          <wp:inline distT="0" distB="0" distL="0" distR="0" wp14:anchorId="4D328AD4" wp14:editId="4DC07A92">
            <wp:extent cx="1914525" cy="693911"/>
            <wp:effectExtent l="0" t="0" r="0" b="0"/>
            <wp:docPr id="1" name="Picture 1" descr="cid:image001.png@01D43EBC.FF2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EBC.FF2D0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3347" cy="736977"/>
                    </a:xfrm>
                    <a:prstGeom prst="rect">
                      <a:avLst/>
                    </a:prstGeom>
                    <a:noFill/>
                    <a:ln>
                      <a:noFill/>
                    </a:ln>
                  </pic:spPr>
                </pic:pic>
              </a:graphicData>
            </a:graphic>
          </wp:inline>
        </w:drawing>
      </w:r>
    </w:p>
    <w:p w14:paraId="7C65463F" w14:textId="77777777" w:rsidR="00DC2952" w:rsidRPr="00095B0D" w:rsidRDefault="00DC2952" w:rsidP="00DC2952">
      <w:pPr>
        <w:pStyle w:val="NoSpacing"/>
        <w:jc w:val="right"/>
        <w:rPr>
          <w:rFonts w:cstheme="minorHAnsi"/>
          <w:b/>
          <w:bCs/>
          <w:u w:val="single"/>
        </w:rPr>
      </w:pPr>
      <w:r w:rsidRPr="00095B0D">
        <w:rPr>
          <w:rFonts w:cstheme="minorHAnsi"/>
          <w:b/>
          <w:bCs/>
          <w:u w:val="single"/>
        </w:rPr>
        <w:t>For more information:</w:t>
      </w:r>
    </w:p>
    <w:p w14:paraId="5444E9F4" w14:textId="77777777" w:rsidR="00DC2952" w:rsidRPr="00095B0D" w:rsidRDefault="00DC2952" w:rsidP="00DC2952">
      <w:pPr>
        <w:pStyle w:val="NoSpacing"/>
        <w:jc w:val="right"/>
        <w:rPr>
          <w:rFonts w:cstheme="minorHAnsi"/>
        </w:rPr>
      </w:pPr>
      <w:r w:rsidRPr="00095B0D">
        <w:rPr>
          <w:rFonts w:cstheme="minorHAnsi"/>
        </w:rPr>
        <w:t>Sarah Wynn Benton</w:t>
      </w:r>
    </w:p>
    <w:p w14:paraId="72D01446" w14:textId="77777777" w:rsidR="00DC2952" w:rsidRPr="00095B0D" w:rsidRDefault="00DC2952" w:rsidP="00DC2952">
      <w:pPr>
        <w:pStyle w:val="NoSpacing"/>
        <w:jc w:val="right"/>
        <w:rPr>
          <w:rFonts w:cstheme="minorHAnsi"/>
        </w:rPr>
      </w:pPr>
      <w:r w:rsidRPr="00095B0D">
        <w:rPr>
          <w:rFonts w:cstheme="minorHAnsi"/>
        </w:rPr>
        <w:t>BRAVE Public Relations</w:t>
      </w:r>
    </w:p>
    <w:p w14:paraId="33A6AB14" w14:textId="77777777" w:rsidR="00DC2952" w:rsidRPr="00095B0D" w:rsidRDefault="00DC2952" w:rsidP="00DC2952">
      <w:pPr>
        <w:pStyle w:val="NoSpacing"/>
        <w:jc w:val="right"/>
        <w:rPr>
          <w:rFonts w:cstheme="minorHAnsi"/>
        </w:rPr>
      </w:pPr>
      <w:r w:rsidRPr="00095B0D">
        <w:rPr>
          <w:rFonts w:cstheme="minorHAnsi"/>
        </w:rPr>
        <w:t>404.233.3993</w:t>
      </w:r>
    </w:p>
    <w:p w14:paraId="1BFDFC9A" w14:textId="77777777" w:rsidR="00DC2952" w:rsidRPr="00095B0D" w:rsidRDefault="00481948" w:rsidP="00DC2952">
      <w:pPr>
        <w:pStyle w:val="NoSpacing"/>
        <w:jc w:val="right"/>
        <w:rPr>
          <w:rFonts w:cstheme="minorHAnsi"/>
        </w:rPr>
      </w:pPr>
      <w:hyperlink r:id="rId7" w:history="1">
        <w:r w:rsidR="00DC2952" w:rsidRPr="00095B0D">
          <w:rPr>
            <w:rStyle w:val="Hyperlink"/>
            <w:rFonts w:cstheme="minorHAnsi"/>
          </w:rPr>
          <w:t>sbenton@emailbrave.com</w:t>
        </w:r>
      </w:hyperlink>
    </w:p>
    <w:p w14:paraId="79D06DB8" w14:textId="4F051C1B" w:rsidR="00DC2952" w:rsidRDefault="004D1632" w:rsidP="00DC2952">
      <w:pPr>
        <w:pStyle w:val="NoSpacing"/>
        <w:rPr>
          <w:b/>
          <w:bCs/>
        </w:rPr>
      </w:pPr>
      <w:r>
        <w:rPr>
          <w:b/>
          <w:bCs/>
        </w:rPr>
        <w:t>FOR IMMEDIATE RELEASE</w:t>
      </w:r>
    </w:p>
    <w:p w14:paraId="4C0E1A83" w14:textId="77777777" w:rsidR="00DC2952" w:rsidRDefault="00DC2952" w:rsidP="00DC2952">
      <w:pPr>
        <w:pStyle w:val="NoSpacing"/>
        <w:rPr>
          <w:rFonts w:cstheme="minorHAnsi"/>
          <w:b/>
          <w:bCs/>
          <w:u w:val="single"/>
        </w:rPr>
      </w:pPr>
    </w:p>
    <w:p w14:paraId="2CA30864" w14:textId="124BA73D" w:rsidR="0015500B" w:rsidRPr="0015500B" w:rsidRDefault="00DC2952" w:rsidP="0015500B">
      <w:pPr>
        <w:spacing w:after="0" w:line="240" w:lineRule="auto"/>
        <w:ind w:left="450" w:right="864" w:hanging="450"/>
        <w:jc w:val="center"/>
        <w:rPr>
          <w:rFonts w:eastAsia="Calibri" w:cstheme="minorHAnsi"/>
          <w:b/>
          <w:u w:val="single"/>
        </w:rPr>
      </w:pPr>
      <w:r w:rsidRPr="00C66D7B">
        <w:rPr>
          <w:rFonts w:eastAsia="Calibri" w:cstheme="minorHAnsi"/>
          <w:b/>
          <w:u w:val="single"/>
        </w:rPr>
        <w:t xml:space="preserve">The </w:t>
      </w:r>
      <w:bookmarkStart w:id="0" w:name="_SGAPs36710"/>
      <w:bookmarkStart w:id="1" w:name="_SGAPs36711"/>
      <w:r w:rsidRPr="00C66D7B">
        <w:rPr>
          <w:rFonts w:eastAsia="Calibri" w:cstheme="minorHAnsi"/>
          <w:b/>
          <w:u w:val="single"/>
        </w:rPr>
        <w:t>Battery</w:t>
      </w:r>
      <w:bookmarkEnd w:id="0"/>
      <w:bookmarkEnd w:id="1"/>
      <w:r w:rsidRPr="00C66D7B">
        <w:rPr>
          <w:rFonts w:eastAsia="Calibri" w:cstheme="minorHAnsi"/>
          <w:b/>
          <w:u w:val="single"/>
        </w:rPr>
        <w:t xml:space="preserve"> </w:t>
      </w:r>
      <w:bookmarkStart w:id="2" w:name="_SGAPs39100"/>
      <w:bookmarkStart w:id="3" w:name="_SGAPs39101"/>
      <w:r w:rsidRPr="00C66D7B">
        <w:rPr>
          <w:rFonts w:eastAsia="Calibri" w:cstheme="minorHAnsi"/>
          <w:b/>
          <w:u w:val="single"/>
        </w:rPr>
        <w:t>Atlanta</w:t>
      </w:r>
      <w:bookmarkEnd w:id="2"/>
      <w:bookmarkEnd w:id="3"/>
      <w:r w:rsidRPr="00C66D7B">
        <w:rPr>
          <w:rFonts w:eastAsia="Calibri" w:cstheme="minorHAnsi"/>
          <w:b/>
          <w:u w:val="single"/>
        </w:rPr>
        <w:t xml:space="preserve"> </w:t>
      </w:r>
      <w:r w:rsidR="0015500B">
        <w:rPr>
          <w:rFonts w:eastAsia="Calibri" w:cstheme="minorHAnsi"/>
          <w:b/>
          <w:u w:val="single"/>
        </w:rPr>
        <w:t>is Home for the Holidays with Live Music, Festive Events and more</w:t>
      </w:r>
    </w:p>
    <w:p w14:paraId="541BF85E" w14:textId="3EEDEF13" w:rsidR="00DC2952" w:rsidRPr="00C66D7B" w:rsidRDefault="00DC2952" w:rsidP="0015500B">
      <w:pPr>
        <w:spacing w:after="0" w:line="240" w:lineRule="auto"/>
        <w:ind w:left="450" w:right="864" w:hanging="450"/>
        <w:jc w:val="center"/>
        <w:rPr>
          <w:rFonts w:eastAsia="Calibri" w:cstheme="minorHAnsi"/>
          <w:b/>
        </w:rPr>
      </w:pPr>
      <w:r>
        <w:rPr>
          <w:rFonts w:eastAsia="Calibri" w:cstheme="minorHAnsi"/>
          <w:bCs/>
          <w:i/>
          <w:iCs/>
        </w:rPr>
        <w:t xml:space="preserve">Cobb County’s favorite open-air destination </w:t>
      </w:r>
      <w:r w:rsidR="0015500B">
        <w:rPr>
          <w:rFonts w:eastAsia="Calibri" w:cstheme="minorHAnsi"/>
          <w:bCs/>
          <w:i/>
          <w:iCs/>
        </w:rPr>
        <w:t>celebrates the season with</w:t>
      </w:r>
      <w:r w:rsidR="00862FA5">
        <w:rPr>
          <w:rFonts w:eastAsia="Calibri" w:cstheme="minorHAnsi"/>
          <w:bCs/>
          <w:i/>
          <w:iCs/>
        </w:rPr>
        <w:t xml:space="preserve"> cheery</w:t>
      </w:r>
      <w:r w:rsidR="0015500B">
        <w:rPr>
          <w:rFonts w:eastAsia="Calibri" w:cstheme="minorHAnsi"/>
          <w:bCs/>
          <w:i/>
          <w:iCs/>
        </w:rPr>
        <w:t xml:space="preserve"> </w:t>
      </w:r>
      <w:r w:rsidR="00862FA5">
        <w:rPr>
          <w:rFonts w:eastAsia="Calibri" w:cstheme="minorHAnsi"/>
          <w:bCs/>
          <w:i/>
          <w:iCs/>
        </w:rPr>
        <w:t>activities</w:t>
      </w:r>
    </w:p>
    <w:p w14:paraId="501413C0" w14:textId="77777777" w:rsidR="00DC2952" w:rsidRDefault="00DC2952" w:rsidP="009D75C9">
      <w:pPr>
        <w:pStyle w:val="NoSpacing"/>
        <w:ind w:left="720" w:right="864"/>
        <w:rPr>
          <w:rFonts w:cstheme="minorHAnsi"/>
          <w:b/>
        </w:rPr>
      </w:pPr>
    </w:p>
    <w:p w14:paraId="18A653E4" w14:textId="59438FD5" w:rsidR="00DC2952" w:rsidRPr="00CD34AD" w:rsidRDefault="00DC2952" w:rsidP="002409CC">
      <w:pPr>
        <w:pStyle w:val="NoSpacing"/>
        <w:ind w:right="864"/>
        <w:rPr>
          <w:rFonts w:cstheme="minorHAnsi"/>
          <w:iCs/>
        </w:rPr>
      </w:pPr>
      <w:r>
        <w:rPr>
          <w:rFonts w:cstheme="minorHAnsi"/>
          <w:b/>
        </w:rPr>
        <w:t>ATLANTA (</w:t>
      </w:r>
      <w:bookmarkStart w:id="4" w:name="_SGAPs309411"/>
      <w:r>
        <w:rPr>
          <w:rFonts w:cstheme="minorHAnsi"/>
          <w:b/>
          <w:u w:val="wavyDouble" w:color="800080"/>
        </w:rPr>
        <w:t xml:space="preserve">Nov. </w:t>
      </w:r>
      <w:bookmarkEnd w:id="4"/>
      <w:r w:rsidR="004D1632">
        <w:rPr>
          <w:rFonts w:cstheme="minorHAnsi"/>
          <w:b/>
          <w:u w:val="wavyDouble" w:color="800080"/>
        </w:rPr>
        <w:t>29</w:t>
      </w:r>
      <w:r>
        <w:rPr>
          <w:rFonts w:cstheme="minorHAnsi"/>
          <w:b/>
          <w:u w:val="wavyDouble" w:color="800080"/>
        </w:rPr>
        <w:t>, 2022</w:t>
      </w:r>
      <w:r>
        <w:rPr>
          <w:rFonts w:cstheme="minorHAnsi"/>
          <w:b/>
        </w:rPr>
        <w:t xml:space="preserve">) </w:t>
      </w:r>
      <w:r>
        <w:rPr>
          <w:rFonts w:cstheme="minorHAnsi"/>
        </w:rPr>
        <w:t>–</w:t>
      </w:r>
      <w:r>
        <w:rPr>
          <w:rFonts w:cstheme="minorHAnsi"/>
          <w:iCs/>
        </w:rPr>
        <w:t xml:space="preserve"> </w:t>
      </w:r>
      <w:r w:rsidR="006D309E">
        <w:rPr>
          <w:rFonts w:cstheme="minorHAnsi"/>
          <w:iCs/>
        </w:rPr>
        <w:t xml:space="preserve">The </w:t>
      </w:r>
      <w:r w:rsidR="00CE6B97">
        <w:rPr>
          <w:rFonts w:cstheme="minorHAnsi"/>
          <w:iCs/>
        </w:rPr>
        <w:t>h</w:t>
      </w:r>
      <w:r w:rsidR="006D309E">
        <w:rPr>
          <w:rFonts w:cstheme="minorHAnsi"/>
          <w:iCs/>
        </w:rPr>
        <w:t xml:space="preserve">oliday season is in full swing at </w:t>
      </w:r>
      <w:r w:rsidR="006D309E" w:rsidRPr="0062759B">
        <w:rPr>
          <w:rFonts w:cstheme="minorHAnsi"/>
          <w:b/>
          <w:bCs/>
          <w:iCs/>
        </w:rPr>
        <w:t>The Battery Atlanta</w:t>
      </w:r>
      <w:r w:rsidR="006155E9" w:rsidRPr="00CE6B97">
        <w:rPr>
          <w:rFonts w:cstheme="minorHAnsi"/>
          <w:iCs/>
        </w:rPr>
        <w:t>,</w:t>
      </w:r>
      <w:r w:rsidR="006D309E">
        <w:rPr>
          <w:rFonts w:cstheme="minorHAnsi"/>
          <w:iCs/>
        </w:rPr>
        <w:t xml:space="preserve"> and families are invited to celebrate all month long.</w:t>
      </w:r>
      <w:r w:rsidR="0062759B">
        <w:rPr>
          <w:rFonts w:cstheme="minorHAnsi"/>
          <w:iCs/>
        </w:rPr>
        <w:t xml:space="preserve"> From outdoor movie nights to </w:t>
      </w:r>
      <w:r w:rsidR="00CE6B97">
        <w:rPr>
          <w:rFonts w:cstheme="minorHAnsi"/>
          <w:iCs/>
        </w:rPr>
        <w:t>photo</w:t>
      </w:r>
      <w:r w:rsidR="0062759B">
        <w:rPr>
          <w:rFonts w:cstheme="minorHAnsi"/>
          <w:iCs/>
        </w:rPr>
        <w:t>s with Santa,</w:t>
      </w:r>
      <w:r w:rsidR="002409CC">
        <w:rPr>
          <w:rFonts w:cstheme="minorHAnsi"/>
          <w:iCs/>
        </w:rPr>
        <w:t xml:space="preserve"> there is something for the whole family to enjoy. Guests can savor the festivities with special </w:t>
      </w:r>
      <w:r w:rsidR="00CD34AD">
        <w:rPr>
          <w:rFonts w:cstheme="minorHAnsi"/>
          <w:iCs/>
        </w:rPr>
        <w:t>restaurant</w:t>
      </w:r>
      <w:r w:rsidR="002409CC">
        <w:rPr>
          <w:rFonts w:cstheme="minorHAnsi"/>
          <w:iCs/>
        </w:rPr>
        <w:t xml:space="preserve"> promotions </w:t>
      </w:r>
      <w:r w:rsidR="00CD34AD">
        <w:rPr>
          <w:rFonts w:cstheme="minorHAnsi"/>
          <w:iCs/>
        </w:rPr>
        <w:t>at C. Ellet's and Garden and Gun Club. The</w:t>
      </w:r>
      <w:r w:rsidR="002409CC">
        <w:rPr>
          <w:rFonts w:cstheme="minorHAnsi"/>
          <w:iCs/>
        </w:rPr>
        <w:t xml:space="preserve"> </w:t>
      </w:r>
      <w:r w:rsidR="00CD34AD">
        <w:rPr>
          <w:rFonts w:cstheme="minorHAnsi"/>
          <w:iCs/>
        </w:rPr>
        <w:t>Coca-Cola</w:t>
      </w:r>
      <w:r w:rsidR="002409CC">
        <w:rPr>
          <w:rFonts w:cstheme="minorHAnsi"/>
          <w:iCs/>
        </w:rPr>
        <w:t xml:space="preserve"> Roxy </w:t>
      </w:r>
      <w:r w:rsidR="00CD34AD">
        <w:rPr>
          <w:rFonts w:cstheme="minorHAnsi"/>
          <w:iCs/>
        </w:rPr>
        <w:t>continues</w:t>
      </w:r>
      <w:r w:rsidR="002409CC">
        <w:rPr>
          <w:rFonts w:cstheme="minorHAnsi"/>
          <w:iCs/>
        </w:rPr>
        <w:t xml:space="preserve"> a full lineup of festive performers </w:t>
      </w:r>
      <w:r w:rsidR="001279EC">
        <w:rPr>
          <w:rFonts w:cstheme="minorHAnsi"/>
          <w:iCs/>
        </w:rPr>
        <w:t>throughout</w:t>
      </w:r>
      <w:r w:rsidR="002409CC">
        <w:rPr>
          <w:rFonts w:cstheme="minorHAnsi"/>
          <w:iCs/>
        </w:rPr>
        <w:t xml:space="preserve"> the month</w:t>
      </w:r>
      <w:r w:rsidR="00CD34AD">
        <w:rPr>
          <w:rFonts w:cstheme="minorHAnsi"/>
          <w:iCs/>
        </w:rPr>
        <w:t>.</w:t>
      </w:r>
    </w:p>
    <w:p w14:paraId="0538D8C2" w14:textId="77777777" w:rsidR="002409CC" w:rsidRDefault="002409CC" w:rsidP="002409CC">
      <w:pPr>
        <w:pStyle w:val="NoSpacing"/>
        <w:ind w:right="864"/>
        <w:rPr>
          <w:rFonts w:cstheme="minorHAnsi"/>
          <w:b/>
        </w:rPr>
      </w:pPr>
    </w:p>
    <w:p w14:paraId="5ACDE275" w14:textId="3FED1484" w:rsidR="002409CC" w:rsidRPr="002409CC" w:rsidRDefault="002409CC" w:rsidP="002409CC">
      <w:pPr>
        <w:pStyle w:val="NoSpacing"/>
        <w:ind w:right="864"/>
        <w:rPr>
          <w:rFonts w:cstheme="minorHAnsi"/>
          <w:b/>
        </w:rPr>
        <w:sectPr w:rsidR="002409CC" w:rsidRPr="002409CC" w:rsidSect="004D1632">
          <w:type w:val="continuous"/>
          <w:pgSz w:w="12240" w:h="15840"/>
          <w:pgMar w:top="720" w:right="720" w:bottom="720" w:left="720" w:header="720" w:footer="720" w:gutter="0"/>
          <w:cols w:space="720"/>
          <w:docGrid w:linePitch="299"/>
        </w:sectPr>
      </w:pPr>
    </w:p>
    <w:p w14:paraId="277582CA" w14:textId="57B9B935" w:rsidR="00DC2952" w:rsidRDefault="00725943" w:rsidP="009D75C9">
      <w:pPr>
        <w:pStyle w:val="NoSpacing"/>
        <w:ind w:right="864"/>
        <w:rPr>
          <w:rFonts w:eastAsia="Times New Roman" w:cstheme="minorHAnsi"/>
          <w:b/>
          <w:bCs/>
        </w:rPr>
      </w:pPr>
      <w:r>
        <w:rPr>
          <w:rFonts w:eastAsia="Times New Roman" w:cstheme="minorHAnsi"/>
          <w:b/>
          <w:bCs/>
        </w:rPr>
        <w:t>Santa Paws</w:t>
      </w:r>
      <w:r w:rsidR="003C7213">
        <w:rPr>
          <w:rFonts w:eastAsia="Times New Roman" w:cstheme="minorHAnsi"/>
          <w:b/>
          <w:bCs/>
        </w:rPr>
        <w:t xml:space="preserve"> presented by </w:t>
      </w:r>
      <w:proofErr w:type="spellStart"/>
      <w:r w:rsidR="003C7213">
        <w:rPr>
          <w:rFonts w:eastAsia="Times New Roman" w:cstheme="minorHAnsi"/>
          <w:b/>
          <w:bCs/>
        </w:rPr>
        <w:t>Truist</w:t>
      </w:r>
      <w:proofErr w:type="spellEnd"/>
    </w:p>
    <w:p w14:paraId="62274284" w14:textId="151F496B" w:rsidR="00DC2952" w:rsidRDefault="00725943" w:rsidP="009D75C9">
      <w:pPr>
        <w:pStyle w:val="NoSpacing"/>
        <w:ind w:right="864"/>
        <w:rPr>
          <w:rFonts w:eastAsia="Times New Roman" w:cstheme="minorHAnsi"/>
          <w:i/>
          <w:iCs/>
        </w:rPr>
      </w:pPr>
      <w:r>
        <w:rPr>
          <w:rFonts w:eastAsia="Times New Roman" w:cstheme="minorHAnsi"/>
          <w:i/>
          <w:iCs/>
        </w:rPr>
        <w:t>Thursday</w:t>
      </w:r>
      <w:r w:rsidR="00EC57F6">
        <w:rPr>
          <w:rFonts w:eastAsia="Times New Roman" w:cstheme="minorHAnsi"/>
          <w:i/>
          <w:iCs/>
        </w:rPr>
        <w:t xml:space="preserve"> Dec</w:t>
      </w:r>
      <w:r w:rsidR="00481948">
        <w:rPr>
          <w:rFonts w:eastAsia="Times New Roman" w:cstheme="minorHAnsi"/>
          <w:i/>
          <w:iCs/>
        </w:rPr>
        <w:t>.</w:t>
      </w:r>
      <w:r w:rsidR="00EC57F6">
        <w:rPr>
          <w:rFonts w:eastAsia="Times New Roman" w:cstheme="minorHAnsi"/>
          <w:i/>
          <w:iCs/>
        </w:rPr>
        <w:t xml:space="preserve"> 1, 8, and 15</w:t>
      </w:r>
      <w:r w:rsidR="00BF6966">
        <w:rPr>
          <w:rFonts w:eastAsia="Times New Roman" w:cstheme="minorHAnsi"/>
          <w:i/>
          <w:iCs/>
        </w:rPr>
        <w:t xml:space="preserve"> from 4</w:t>
      </w:r>
      <w:r w:rsidR="00CE6B97">
        <w:rPr>
          <w:rFonts w:eastAsia="Times New Roman" w:cstheme="minorHAnsi"/>
          <w:i/>
          <w:iCs/>
        </w:rPr>
        <w:t>-</w:t>
      </w:r>
      <w:r w:rsidR="005B7612">
        <w:rPr>
          <w:rFonts w:eastAsia="Times New Roman" w:cstheme="minorHAnsi"/>
          <w:i/>
          <w:iCs/>
        </w:rPr>
        <w:t xml:space="preserve"> </w:t>
      </w:r>
      <w:r w:rsidR="00BF6966">
        <w:rPr>
          <w:rFonts w:eastAsia="Times New Roman" w:cstheme="minorHAnsi"/>
          <w:i/>
          <w:iCs/>
        </w:rPr>
        <w:t>8</w:t>
      </w:r>
      <w:r w:rsidR="00F559D0">
        <w:rPr>
          <w:rFonts w:eastAsia="Times New Roman" w:cstheme="minorHAnsi"/>
          <w:i/>
          <w:iCs/>
        </w:rPr>
        <w:t xml:space="preserve"> p.m. </w:t>
      </w:r>
    </w:p>
    <w:p w14:paraId="6D0C2526" w14:textId="1598040C" w:rsidR="00CD34AD" w:rsidRPr="00CD34AD" w:rsidRDefault="00CD34AD" w:rsidP="009D75C9">
      <w:pPr>
        <w:pStyle w:val="NoSpacing"/>
        <w:ind w:right="864"/>
        <w:rPr>
          <w:rFonts w:eastAsia="Times New Roman" w:cstheme="minorHAnsi"/>
        </w:rPr>
      </w:pPr>
      <w:r>
        <w:rPr>
          <w:rFonts w:eastAsia="Times New Roman" w:cstheme="minorHAnsi"/>
        </w:rPr>
        <w:t>Paw</w:t>
      </w:r>
      <w:r w:rsidR="002D5EAD">
        <w:rPr>
          <w:rFonts w:eastAsia="Times New Roman" w:cstheme="minorHAnsi"/>
        </w:rPr>
        <w:t>-</w:t>
      </w:r>
      <w:r>
        <w:rPr>
          <w:rFonts w:eastAsia="Times New Roman" w:cstheme="minorHAnsi"/>
        </w:rPr>
        <w:t xml:space="preserve">rents </w:t>
      </w:r>
      <w:r w:rsidR="002D5EAD">
        <w:rPr>
          <w:rFonts w:eastAsia="Times New Roman" w:cstheme="minorHAnsi"/>
        </w:rPr>
        <w:t>can</w:t>
      </w:r>
      <w:r>
        <w:rPr>
          <w:rFonts w:eastAsia="Times New Roman" w:cstheme="minorHAnsi"/>
        </w:rPr>
        <w:t xml:space="preserve"> bring their furry friends for a special free photo opportunity with Santa Claus</w:t>
      </w:r>
      <w:r w:rsidR="002D5EAD">
        <w:rPr>
          <w:rFonts w:eastAsia="Times New Roman" w:cstheme="minorHAnsi"/>
        </w:rPr>
        <w:t>. Until</w:t>
      </w:r>
      <w:r w:rsidR="002D5EAD" w:rsidRPr="002D5EAD">
        <w:rPr>
          <w:rFonts w:eastAsia="Times New Roman" w:cstheme="minorHAnsi"/>
        </w:rPr>
        <w:t xml:space="preserve"> Dec</w:t>
      </w:r>
      <w:r w:rsidR="005B7612">
        <w:rPr>
          <w:rFonts w:eastAsia="Times New Roman" w:cstheme="minorHAnsi"/>
        </w:rPr>
        <w:t>.</w:t>
      </w:r>
      <w:r w:rsidR="002D5EAD" w:rsidRPr="002D5EAD">
        <w:rPr>
          <w:rFonts w:eastAsia="Times New Roman" w:cstheme="minorHAnsi"/>
        </w:rPr>
        <w:t xml:space="preserve"> 24 from 4-8 p.m.</w:t>
      </w:r>
      <w:r w:rsidR="002D5EAD">
        <w:rPr>
          <w:rFonts w:eastAsia="Times New Roman" w:cstheme="minorHAnsi"/>
        </w:rPr>
        <w:t>,</w:t>
      </w:r>
      <w:r w:rsidR="002D5EAD" w:rsidRPr="002D5EAD">
        <w:rPr>
          <w:rFonts w:eastAsia="Times New Roman" w:cstheme="minorHAnsi"/>
        </w:rPr>
        <w:t xml:space="preserve"> four-legged friends can enjoy this seasonal treat</w:t>
      </w:r>
      <w:r>
        <w:rPr>
          <w:rFonts w:eastAsia="Times New Roman" w:cstheme="minorHAnsi"/>
        </w:rPr>
        <w:t>. More</w:t>
      </w:r>
      <w:r w:rsidR="005B7612">
        <w:rPr>
          <w:rFonts w:eastAsia="Times New Roman" w:cstheme="minorHAnsi"/>
        </w:rPr>
        <w:t xml:space="preserve"> </w:t>
      </w:r>
      <w:r>
        <w:rPr>
          <w:rFonts w:eastAsia="Times New Roman" w:cstheme="minorHAnsi"/>
        </w:rPr>
        <w:t xml:space="preserve">information can be found </w:t>
      </w:r>
      <w:hyperlink r:id="rId8" w:history="1">
        <w:r w:rsidRPr="00CD34AD">
          <w:rPr>
            <w:rStyle w:val="Hyperlink"/>
            <w:rFonts w:eastAsia="Times New Roman" w:cstheme="minorHAnsi"/>
          </w:rPr>
          <w:t>here</w:t>
        </w:r>
      </w:hyperlink>
      <w:r>
        <w:rPr>
          <w:rFonts w:eastAsia="Times New Roman" w:cstheme="minorHAnsi"/>
        </w:rPr>
        <w:t>.</w:t>
      </w:r>
    </w:p>
    <w:p w14:paraId="4CD2703E" w14:textId="45A73113" w:rsidR="00F559D0" w:rsidRPr="00FC3674" w:rsidRDefault="00EA6FC2" w:rsidP="00EA6FC2">
      <w:pPr>
        <w:pStyle w:val="NoSpacing"/>
        <w:tabs>
          <w:tab w:val="left" w:pos="7562"/>
        </w:tabs>
        <w:ind w:right="864"/>
        <w:rPr>
          <w:rFonts w:eastAsia="Times New Roman" w:cstheme="minorHAnsi"/>
        </w:rPr>
      </w:pPr>
      <w:r>
        <w:rPr>
          <w:rFonts w:eastAsia="Times New Roman" w:cstheme="minorHAnsi"/>
        </w:rPr>
        <w:tab/>
      </w:r>
    </w:p>
    <w:p w14:paraId="05328E25" w14:textId="77777777" w:rsidR="009D75C9" w:rsidRPr="00791CEE" w:rsidRDefault="009D75C9" w:rsidP="009D75C9">
      <w:pPr>
        <w:pStyle w:val="NoSpacing"/>
        <w:ind w:right="864"/>
        <w:rPr>
          <w:rFonts w:cstheme="minorHAnsi"/>
          <w:b/>
        </w:rPr>
      </w:pPr>
      <w:r w:rsidRPr="00791CEE">
        <w:rPr>
          <w:rFonts w:cstheme="minorHAnsi"/>
          <w:b/>
        </w:rPr>
        <w:t xml:space="preserve">Santa’s Post Office presented by </w:t>
      </w:r>
      <w:proofErr w:type="spellStart"/>
      <w:r w:rsidRPr="00791CEE">
        <w:rPr>
          <w:rFonts w:cstheme="minorHAnsi"/>
          <w:b/>
        </w:rPr>
        <w:t>Truist</w:t>
      </w:r>
      <w:proofErr w:type="spellEnd"/>
    </w:p>
    <w:p w14:paraId="5A9B2C6D" w14:textId="39DD1F7C" w:rsidR="00DC2952" w:rsidRDefault="006C128D" w:rsidP="009D75C9">
      <w:pPr>
        <w:pStyle w:val="NoSpacing"/>
        <w:ind w:right="864"/>
        <w:rPr>
          <w:rFonts w:cstheme="minorHAnsi"/>
          <w:bCs/>
          <w:i/>
          <w:iCs/>
        </w:rPr>
      </w:pPr>
      <w:r>
        <w:rPr>
          <w:rFonts w:cstheme="minorHAnsi"/>
          <w:bCs/>
          <w:i/>
          <w:iCs/>
        </w:rPr>
        <w:t>Dec</w:t>
      </w:r>
      <w:r w:rsidR="00481948">
        <w:rPr>
          <w:rFonts w:cstheme="minorHAnsi"/>
          <w:bCs/>
          <w:i/>
          <w:iCs/>
        </w:rPr>
        <w:t>.</w:t>
      </w:r>
      <w:r>
        <w:rPr>
          <w:rFonts w:cstheme="minorHAnsi"/>
          <w:bCs/>
          <w:i/>
          <w:iCs/>
        </w:rPr>
        <w:t xml:space="preserve"> 2 t</w:t>
      </w:r>
      <w:r w:rsidR="009D75C9" w:rsidRPr="00791CEE">
        <w:rPr>
          <w:rFonts w:cstheme="minorHAnsi"/>
          <w:bCs/>
          <w:i/>
          <w:iCs/>
        </w:rPr>
        <w:t>hrough Saturday, Dec</w:t>
      </w:r>
      <w:r w:rsidR="00481948">
        <w:rPr>
          <w:rFonts w:cstheme="minorHAnsi"/>
          <w:bCs/>
          <w:i/>
          <w:iCs/>
        </w:rPr>
        <w:t>.</w:t>
      </w:r>
      <w:r w:rsidR="009D75C9" w:rsidRPr="00791CEE">
        <w:rPr>
          <w:rFonts w:cstheme="minorHAnsi"/>
          <w:bCs/>
          <w:i/>
          <w:iCs/>
        </w:rPr>
        <w:t xml:space="preserve"> 24</w:t>
      </w:r>
    </w:p>
    <w:p w14:paraId="7C596166" w14:textId="63947621" w:rsidR="009C2469" w:rsidRDefault="009C2469" w:rsidP="009C2469">
      <w:pPr>
        <w:pStyle w:val="NoSpacing"/>
      </w:pPr>
      <w:r>
        <w:t xml:space="preserve">Santa Claus </w:t>
      </w:r>
      <w:r w:rsidR="005D17D2">
        <w:t xml:space="preserve">will continue the time-honored tradition of greeting local children </w:t>
      </w:r>
      <w:r>
        <w:t>at his Post Office in The Battery Atlanta</w:t>
      </w:r>
      <w:r w:rsidR="005D17D2">
        <w:t xml:space="preserve"> through</w:t>
      </w:r>
      <w:r>
        <w:t xml:space="preserve"> Saturday, Dec</w:t>
      </w:r>
      <w:r w:rsidR="00481948">
        <w:t>.</w:t>
      </w:r>
      <w:r>
        <w:t xml:space="preserve"> 24.  Santa will set up shop every Friday through Sunday in the Community Corner presented by </w:t>
      </w:r>
      <w:proofErr w:type="spellStart"/>
      <w:r>
        <w:t>Truist</w:t>
      </w:r>
      <w:proofErr w:type="spellEnd"/>
      <w:r>
        <w:t>, located at the corner of Power Alley and Battery Avenue.  Families are invited to bring their handwritten letters to Santa – postage not required – in person at his official Atlanta outpost.  Santa’s helpers will take care of the rest!</w:t>
      </w:r>
      <w:r w:rsidR="004D1632">
        <w:t xml:space="preserve"> </w:t>
      </w:r>
      <w:proofErr w:type="spellStart"/>
      <w:r>
        <w:t>Truist</w:t>
      </w:r>
      <w:proofErr w:type="spellEnd"/>
      <w:r>
        <w:t xml:space="preserve"> will have additional activities, photo ops, and giveaways for the whole family, celebrating the holidays and the local community.</w:t>
      </w:r>
      <w:r w:rsidR="004D1632">
        <w:t xml:space="preserve"> </w:t>
      </w:r>
      <w:r>
        <w:t xml:space="preserve">Instead of a professional photographer, this free opportunity allows parents / guardians to take their own photos of their children interacting with Santa as he listens to their wish lists. As needed, Santa’s Post Office can also be a contactless experience.  More information can be found </w:t>
      </w:r>
      <w:hyperlink r:id="rId9" w:history="1">
        <w:r w:rsidRPr="00883475">
          <w:rPr>
            <w:rStyle w:val="Hyperlink"/>
          </w:rPr>
          <w:t>here</w:t>
        </w:r>
      </w:hyperlink>
      <w:r>
        <w:t>.</w:t>
      </w:r>
    </w:p>
    <w:p w14:paraId="5FFD7EDB" w14:textId="3578210E" w:rsidR="00DC2952" w:rsidRDefault="00DC2952" w:rsidP="00BF6966">
      <w:pPr>
        <w:pStyle w:val="NoSpacing"/>
        <w:ind w:right="864"/>
        <w:rPr>
          <w:rFonts w:eastAsia="Times New Roman" w:cstheme="minorHAnsi"/>
        </w:rPr>
      </w:pPr>
    </w:p>
    <w:p w14:paraId="1EF75F4C" w14:textId="77777777" w:rsidR="003E6719" w:rsidRPr="001629A9" w:rsidRDefault="003E6719" w:rsidP="003E6719">
      <w:pPr>
        <w:spacing w:after="0" w:line="240" w:lineRule="auto"/>
        <w:ind w:right="864"/>
        <w:rPr>
          <w:b/>
          <w:bCs/>
        </w:rPr>
      </w:pPr>
      <w:r>
        <w:rPr>
          <w:b/>
          <w:bCs/>
        </w:rPr>
        <w:t>Tinsel Tavern at Live</w:t>
      </w:r>
      <w:r w:rsidRPr="001629A9">
        <w:rPr>
          <w:b/>
          <w:bCs/>
        </w:rPr>
        <w:t>!</w:t>
      </w:r>
      <w:r>
        <w:rPr>
          <w:b/>
          <w:bCs/>
        </w:rPr>
        <w:t xml:space="preserve"> at The Battery Atlanta</w:t>
      </w:r>
    </w:p>
    <w:p w14:paraId="130FA2EE" w14:textId="5DA5F016" w:rsidR="003E6719" w:rsidRDefault="003E6719" w:rsidP="003E6719">
      <w:pPr>
        <w:spacing w:after="0" w:line="240" w:lineRule="auto"/>
        <w:ind w:right="864"/>
        <w:rPr>
          <w:b/>
          <w:bCs/>
        </w:rPr>
      </w:pPr>
      <w:r>
        <w:rPr>
          <w:i/>
          <w:iCs/>
        </w:rPr>
        <w:t>Dec</w:t>
      </w:r>
      <w:r w:rsidR="00481948">
        <w:rPr>
          <w:i/>
          <w:iCs/>
        </w:rPr>
        <w:t>.</w:t>
      </w:r>
      <w:r>
        <w:rPr>
          <w:i/>
          <w:iCs/>
        </w:rPr>
        <w:t xml:space="preserve"> 1</w:t>
      </w:r>
      <w:r w:rsidR="00481948">
        <w:rPr>
          <w:i/>
          <w:iCs/>
        </w:rPr>
        <w:t xml:space="preserve"> – </w:t>
      </w:r>
      <w:r>
        <w:rPr>
          <w:i/>
          <w:iCs/>
        </w:rPr>
        <w:t>24</w:t>
      </w:r>
    </w:p>
    <w:p w14:paraId="59EA4067" w14:textId="41F85EAC" w:rsidR="003E6719" w:rsidRDefault="00481948" w:rsidP="003E6719">
      <w:pPr>
        <w:spacing w:after="0" w:line="240" w:lineRule="auto"/>
        <w:ind w:right="864"/>
        <w:rPr>
          <w:b/>
          <w:bCs/>
        </w:rPr>
      </w:pPr>
      <w:hyperlink r:id="rId10" w:tgtFrame="_blank" w:history="1">
        <w:r w:rsidR="003E6719">
          <w:rPr>
            <w:rStyle w:val="Hyperlink"/>
            <w:rFonts w:ascii="Calibri" w:hAnsi="Calibri" w:cs="Calibri"/>
          </w:rPr>
          <w:t>Live! at The Battery Atlanta</w:t>
        </w:r>
      </w:hyperlink>
      <w:r w:rsidR="003E6719">
        <w:rPr>
          <w:rFonts w:ascii="Calibri" w:hAnsi="Calibri" w:cs="Calibri"/>
        </w:rPr>
        <w:t> invites guests to experience a</w:t>
      </w:r>
      <w:r>
        <w:rPr>
          <w:rFonts w:ascii="Calibri" w:hAnsi="Calibri" w:cs="Calibri"/>
        </w:rPr>
        <w:t>n</w:t>
      </w:r>
      <w:r w:rsidR="003E6719">
        <w:rPr>
          <w:rFonts w:ascii="Calibri" w:hAnsi="Calibri" w:cs="Calibri"/>
        </w:rPr>
        <w:t xml:space="preserve"> over-the-top holiday experience unlike any other. From Dec 1 – Dec 24, The Tavern transforms into </w:t>
      </w:r>
      <w:hyperlink r:id="rId11" w:tgtFrame="_blank" w:history="1">
        <w:r w:rsidR="003E6719">
          <w:rPr>
            <w:rStyle w:val="Hyperlink"/>
            <w:rFonts w:ascii="Calibri" w:hAnsi="Calibri" w:cs="Calibri"/>
          </w:rPr>
          <w:t>Tinsel Tavern</w:t>
        </w:r>
      </w:hyperlink>
      <w:r w:rsidR="003E6719">
        <w:rPr>
          <w:rFonts w:ascii="Calibri" w:hAnsi="Calibri" w:cs="Calibri"/>
        </w:rPr>
        <w:t>, a holiday pop-up bar, featuring an explosion of tinsel &amp; twinkling lights, specialty holiday cocktails &amp; tasty small bites, instagrammable photo moments, themed nights, and more.</w:t>
      </w:r>
    </w:p>
    <w:p w14:paraId="49CB7FEC" w14:textId="77777777" w:rsidR="003E6719" w:rsidRDefault="003E6719" w:rsidP="00BF6966">
      <w:pPr>
        <w:pStyle w:val="NoSpacing"/>
        <w:ind w:right="864"/>
        <w:rPr>
          <w:rFonts w:eastAsia="Times New Roman" w:cstheme="minorHAnsi"/>
        </w:rPr>
      </w:pPr>
    </w:p>
    <w:p w14:paraId="0BC5D6FE" w14:textId="12BA3FC0" w:rsidR="007E4A33" w:rsidRDefault="007E4A33" w:rsidP="007E4A33">
      <w:pPr>
        <w:spacing w:after="0" w:line="240" w:lineRule="auto"/>
        <w:ind w:right="864"/>
        <w:rPr>
          <w:b/>
          <w:bCs/>
        </w:rPr>
      </w:pPr>
      <w:r w:rsidRPr="001629A9">
        <w:rPr>
          <w:b/>
          <w:bCs/>
        </w:rPr>
        <w:t xml:space="preserve">Allatoona Jazz Band Holiday Performances </w:t>
      </w:r>
    </w:p>
    <w:p w14:paraId="5C98F744" w14:textId="2E515F1A" w:rsidR="00F559D0" w:rsidRPr="001132CC" w:rsidRDefault="007E4A33" w:rsidP="007E4A33">
      <w:pPr>
        <w:pStyle w:val="NoSpacing"/>
        <w:ind w:right="864"/>
        <w:rPr>
          <w:i/>
          <w:iCs/>
        </w:rPr>
      </w:pPr>
      <w:r w:rsidRPr="001132CC">
        <w:rPr>
          <w:i/>
          <w:iCs/>
        </w:rPr>
        <w:t>Friday, Dec. 2 and 9 at 5:30 p.m., Thursday, Dec. 15 at 5 p.m. and Friday, Dec. 16 at 5 p.m</w:t>
      </w:r>
      <w:r w:rsidR="002D5EAD">
        <w:rPr>
          <w:i/>
          <w:iCs/>
        </w:rPr>
        <w:t>.</w:t>
      </w:r>
    </w:p>
    <w:p w14:paraId="204DCD8A" w14:textId="74062C7F" w:rsidR="00C16F72" w:rsidRPr="00C16F72" w:rsidRDefault="00C16F72" w:rsidP="007E4A33">
      <w:pPr>
        <w:pStyle w:val="NoSpacing"/>
        <w:ind w:right="864"/>
      </w:pPr>
      <w:r>
        <w:t xml:space="preserve">The Allatoona High School Jazz Band </w:t>
      </w:r>
      <w:r w:rsidR="002D5EAD">
        <w:t>will</w:t>
      </w:r>
      <w:r>
        <w:t xml:space="preserve"> spread holiday cheer all season long. Visitors can enjoy holiday classics during the hour-long live performances which take place </w:t>
      </w:r>
      <w:r w:rsidR="00862FA5">
        <w:t>at t</w:t>
      </w:r>
      <w:r>
        <w:t xml:space="preserve">he Georgia Power Pavilion Stage, courtesy of Holidays at The Battery Atlanta presented by </w:t>
      </w:r>
      <w:proofErr w:type="spellStart"/>
      <w:r>
        <w:t>Wellstar</w:t>
      </w:r>
      <w:proofErr w:type="spellEnd"/>
      <w:r>
        <w:t>.</w:t>
      </w:r>
      <w:r w:rsidR="00BC7F6C">
        <w:t xml:space="preserve"> More information can be found </w:t>
      </w:r>
      <w:hyperlink r:id="rId12" w:history="1">
        <w:r w:rsidR="00BC7F6C" w:rsidRPr="00BC7F6C">
          <w:rPr>
            <w:rStyle w:val="Hyperlink"/>
          </w:rPr>
          <w:t>here</w:t>
        </w:r>
      </w:hyperlink>
      <w:r w:rsidR="00BC7F6C">
        <w:t xml:space="preserve">. </w:t>
      </w:r>
    </w:p>
    <w:p w14:paraId="4A8CD688" w14:textId="77777777" w:rsidR="007E4A33" w:rsidRDefault="007E4A33" w:rsidP="007E4A33">
      <w:pPr>
        <w:pStyle w:val="NoSpacing"/>
        <w:ind w:right="864"/>
        <w:rPr>
          <w:rFonts w:eastAsia="Times New Roman" w:cstheme="minorHAnsi"/>
        </w:rPr>
      </w:pPr>
    </w:p>
    <w:p w14:paraId="6A714EEF" w14:textId="77777777" w:rsidR="00BF6966" w:rsidRDefault="00BF6966" w:rsidP="00BF6966">
      <w:pPr>
        <w:spacing w:after="0" w:line="240" w:lineRule="auto"/>
        <w:ind w:right="864"/>
        <w:rPr>
          <w:b/>
          <w:bCs/>
        </w:rPr>
      </w:pPr>
      <w:r w:rsidRPr="001629A9">
        <w:rPr>
          <w:b/>
          <w:bCs/>
        </w:rPr>
        <w:t xml:space="preserve">New Year’s Eve Bash Presented by Xfinity </w:t>
      </w:r>
    </w:p>
    <w:p w14:paraId="17EE2156" w14:textId="59559B17" w:rsidR="00BF6966" w:rsidRDefault="00BF6966" w:rsidP="00BF6966">
      <w:pPr>
        <w:spacing w:after="0" w:line="240" w:lineRule="auto"/>
        <w:ind w:right="864"/>
        <w:rPr>
          <w:i/>
          <w:iCs/>
        </w:rPr>
      </w:pPr>
      <w:r w:rsidRPr="00BF6966">
        <w:rPr>
          <w:i/>
          <w:iCs/>
        </w:rPr>
        <w:t>Saturday, Dec. 31 at 6 p.m.</w:t>
      </w:r>
    </w:p>
    <w:p w14:paraId="429BB4BB" w14:textId="6346EBE3" w:rsidR="00BF6966" w:rsidRPr="005B7612" w:rsidRDefault="00C16F72" w:rsidP="005B7612">
      <w:pPr>
        <w:spacing w:after="0" w:line="240" w:lineRule="auto"/>
        <w:ind w:right="864"/>
      </w:pPr>
      <w:r>
        <w:t>Ring in the new year in style at The Batter</w:t>
      </w:r>
      <w:r w:rsidR="00862FA5">
        <w:t>y Atlanta’s</w:t>
      </w:r>
      <w:r>
        <w:t xml:space="preserve"> New Year’s Eve Bash presented by Xfinity. </w:t>
      </w:r>
      <w:r w:rsidR="00862FA5" w:rsidRPr="00862FA5">
        <w:t>Families and kids can enjoy the Early Innings countdown at 6 p.m. in the Plaza</w:t>
      </w:r>
      <w:r w:rsidR="006155E9">
        <w:t xml:space="preserve">, which </w:t>
      </w:r>
      <w:r w:rsidR="00CE6B97">
        <w:t xml:space="preserve">includes </w:t>
      </w:r>
      <w:r w:rsidR="00CE6B97" w:rsidRPr="00862FA5">
        <w:t>a</w:t>
      </w:r>
      <w:r w:rsidR="00862FA5">
        <w:t xml:space="preserve"> </w:t>
      </w:r>
      <w:r w:rsidR="00862FA5" w:rsidRPr="00862FA5">
        <w:t>special performance by GRAMMY nominee Justin Roberts</w:t>
      </w:r>
      <w:r w:rsidR="006155E9">
        <w:t xml:space="preserve"> and </w:t>
      </w:r>
      <w:r w:rsidR="006155E9" w:rsidRPr="00862FA5">
        <w:t>culmina</w:t>
      </w:r>
      <w:r w:rsidR="006155E9">
        <w:t>tes</w:t>
      </w:r>
      <w:r w:rsidR="006155E9" w:rsidRPr="00862FA5">
        <w:t xml:space="preserve"> with an inflatable baseball drop at 8 p.m.</w:t>
      </w:r>
      <w:r>
        <w:t xml:space="preserve"> The Late Innings </w:t>
      </w:r>
      <w:r>
        <w:lastRenderedPageBreak/>
        <w:t>will begin at 9 p.m.</w:t>
      </w:r>
      <w:r w:rsidR="006155E9">
        <w:t>, featuring a</w:t>
      </w:r>
      <w:r>
        <w:t xml:space="preserve"> special performance by 12 South Band on the Georgia Power Pavilion Stage. Kick off the New Year with</w:t>
      </w:r>
      <w:r w:rsidR="00BC7F6C">
        <w:t xml:space="preserve"> </w:t>
      </w:r>
      <w:r w:rsidR="004D1632">
        <w:t>spectacular aerial fireworks</w:t>
      </w:r>
      <w:r>
        <w:t xml:space="preserve"> display </w:t>
      </w:r>
      <w:r w:rsidR="00BC7F6C">
        <w:t xml:space="preserve">and pyrotechnics. More information can be found </w:t>
      </w:r>
      <w:hyperlink r:id="rId13" w:history="1">
        <w:r w:rsidR="00BC7F6C" w:rsidRPr="00BC7F6C">
          <w:rPr>
            <w:rStyle w:val="Hyperlink"/>
          </w:rPr>
          <w:t>here</w:t>
        </w:r>
      </w:hyperlink>
      <w:r w:rsidR="00BC7F6C">
        <w:t>.</w:t>
      </w:r>
    </w:p>
    <w:p w14:paraId="406673E0" w14:textId="77777777" w:rsidR="00F559D0" w:rsidRDefault="00F559D0" w:rsidP="00BF6966">
      <w:pPr>
        <w:pStyle w:val="NoSpacing"/>
        <w:ind w:right="864"/>
        <w:rPr>
          <w:rFonts w:eastAsia="Times New Roman" w:cstheme="minorHAnsi"/>
        </w:rPr>
      </w:pPr>
    </w:p>
    <w:p w14:paraId="4795715B" w14:textId="09541A9C" w:rsidR="00BF6966" w:rsidRPr="001629A9" w:rsidRDefault="00BF6966" w:rsidP="00BF6966">
      <w:pPr>
        <w:spacing w:after="0" w:line="240" w:lineRule="auto"/>
        <w:ind w:right="864"/>
        <w:rPr>
          <w:b/>
          <w:bCs/>
        </w:rPr>
      </w:pPr>
      <w:r w:rsidRPr="001629A9">
        <w:rPr>
          <w:b/>
          <w:bCs/>
        </w:rPr>
        <w:t>NYE Live!</w:t>
      </w:r>
      <w:r>
        <w:rPr>
          <w:b/>
          <w:bCs/>
        </w:rPr>
        <w:t xml:space="preserve"> at The Battery</w:t>
      </w:r>
      <w:r w:rsidR="003E6719">
        <w:rPr>
          <w:b/>
          <w:bCs/>
        </w:rPr>
        <w:t xml:space="preserve"> Atlanta</w:t>
      </w:r>
    </w:p>
    <w:p w14:paraId="4B2A7BE3" w14:textId="7AD6E98D" w:rsidR="00BF6966" w:rsidRDefault="00BF6966" w:rsidP="00BF6966">
      <w:pPr>
        <w:spacing w:after="0" w:line="240" w:lineRule="auto"/>
        <w:ind w:right="864"/>
        <w:rPr>
          <w:i/>
          <w:iCs/>
        </w:rPr>
      </w:pPr>
      <w:r w:rsidRPr="00BF6966">
        <w:rPr>
          <w:i/>
          <w:iCs/>
        </w:rPr>
        <w:t xml:space="preserve">Saturday, Dec. 31 </w:t>
      </w:r>
      <w:r>
        <w:rPr>
          <w:i/>
          <w:iCs/>
        </w:rPr>
        <w:t>at 8 p.m.</w:t>
      </w:r>
    </w:p>
    <w:p w14:paraId="73B9D138" w14:textId="651FCD2F" w:rsidR="002409CC" w:rsidRDefault="00862FA5" w:rsidP="002409CC">
      <w:pPr>
        <w:spacing w:after="0" w:line="240" w:lineRule="auto"/>
        <w:ind w:right="864"/>
        <w:rPr>
          <w:i/>
          <w:iCs/>
        </w:rPr>
      </w:pPr>
      <w:r>
        <w:t>Visitors are welcomed to c</w:t>
      </w:r>
      <w:r w:rsidR="00BC7F6C">
        <w:t xml:space="preserve">elebrate the new year with a Vegas-themed NYE party with </w:t>
      </w:r>
      <w:r>
        <w:t>casino</w:t>
      </w:r>
      <w:r w:rsidRPr="00862FA5">
        <w:t xml:space="preserve"> games, festive decorations, and exclusive access to Sports &amp; Social and PBR Atlanta</w:t>
      </w:r>
      <w:r w:rsidR="00BC7F6C">
        <w:t>. Ticket packages include live music, photo opportunities and a midnight champagne toast that spotlights the Times Square Ball Drop on a 32-ft LED Screen. Guests can bask in the ambiance with roaming entertainers, exclusive VIP packages with access to private bars</w:t>
      </w:r>
      <w:r>
        <w:t xml:space="preserve">, </w:t>
      </w:r>
      <w:r w:rsidR="00BC7F6C">
        <w:t xml:space="preserve">served food stations and so much more. Get tickets </w:t>
      </w:r>
      <w:hyperlink r:id="rId14" w:history="1">
        <w:r w:rsidR="00BC7F6C" w:rsidRPr="00BC7F6C">
          <w:rPr>
            <w:rStyle w:val="Hyperlink"/>
          </w:rPr>
          <w:t>here</w:t>
        </w:r>
      </w:hyperlink>
      <w:r w:rsidR="00BC7F6C">
        <w:t xml:space="preserve">. </w:t>
      </w:r>
    </w:p>
    <w:p w14:paraId="1AF6CDEA" w14:textId="77777777" w:rsidR="002409CC" w:rsidRPr="002409CC" w:rsidRDefault="002409CC" w:rsidP="002409CC">
      <w:pPr>
        <w:spacing w:after="0" w:line="240" w:lineRule="auto"/>
        <w:ind w:right="864"/>
      </w:pPr>
    </w:p>
    <w:p w14:paraId="346F3E2C" w14:textId="77777777" w:rsidR="003C7213" w:rsidRPr="005D15DF" w:rsidRDefault="003C7213" w:rsidP="003C7213">
      <w:pPr>
        <w:pStyle w:val="NoSpacing"/>
        <w:ind w:right="864"/>
        <w:rPr>
          <w:rFonts w:cstheme="minorHAnsi"/>
          <w:iCs/>
        </w:rPr>
      </w:pPr>
      <w:r w:rsidRPr="003F6D02">
        <w:rPr>
          <w:rFonts w:eastAsia="Calibri" w:cstheme="minorHAnsi"/>
          <w:b/>
          <w:bCs/>
          <w:u w:val="single"/>
        </w:rPr>
        <w:t xml:space="preserve">Outdoor Activities: </w:t>
      </w:r>
    </w:p>
    <w:p w14:paraId="2AB0F3DB" w14:textId="77777777" w:rsidR="003C7213" w:rsidRDefault="003C7213" w:rsidP="003C7213">
      <w:pPr>
        <w:pStyle w:val="NoSpacing"/>
        <w:ind w:right="864"/>
        <w:rPr>
          <w:rStyle w:val="Hyperlink"/>
        </w:rPr>
      </w:pPr>
    </w:p>
    <w:p w14:paraId="6187D22D" w14:textId="77777777" w:rsidR="003C7213" w:rsidRDefault="003C7213" w:rsidP="003C7213">
      <w:pPr>
        <w:pStyle w:val="NoSpacing"/>
        <w:ind w:right="864"/>
        <w:rPr>
          <w:rStyle w:val="Hyperlink"/>
          <w:b/>
          <w:bCs/>
          <w:color w:val="auto"/>
          <w:u w:val="none"/>
        </w:rPr>
      </w:pPr>
      <w:r w:rsidRPr="009C0D28">
        <w:rPr>
          <w:rStyle w:val="Hyperlink"/>
          <w:b/>
          <w:bCs/>
          <w:color w:val="auto"/>
          <w:u w:val="none"/>
        </w:rPr>
        <w:t>Xfinity Movie Series</w:t>
      </w:r>
    </w:p>
    <w:p w14:paraId="3296FC56" w14:textId="675EE2B6" w:rsidR="003C7213" w:rsidRDefault="007E4A33" w:rsidP="003C7213">
      <w:pPr>
        <w:pStyle w:val="NoSpacing"/>
        <w:ind w:right="864"/>
        <w:rPr>
          <w:rStyle w:val="Hyperlink"/>
          <w:i/>
          <w:iCs/>
          <w:color w:val="auto"/>
          <w:u w:val="none"/>
        </w:rPr>
      </w:pPr>
      <w:r>
        <w:rPr>
          <w:rStyle w:val="Hyperlink"/>
          <w:i/>
          <w:iCs/>
          <w:color w:val="auto"/>
          <w:u w:val="none"/>
        </w:rPr>
        <w:t xml:space="preserve">Friday, </w:t>
      </w:r>
      <w:r w:rsidR="003C7213">
        <w:rPr>
          <w:rStyle w:val="Hyperlink"/>
          <w:i/>
          <w:iCs/>
          <w:color w:val="auto"/>
          <w:u w:val="none"/>
        </w:rPr>
        <w:t xml:space="preserve">Dec. 2 and Dec. 9 </w:t>
      </w:r>
      <w:r w:rsidR="007D6381">
        <w:rPr>
          <w:rStyle w:val="Hyperlink"/>
          <w:i/>
          <w:iCs/>
          <w:color w:val="auto"/>
          <w:u w:val="none"/>
        </w:rPr>
        <w:t>at 7 p.m.</w:t>
      </w:r>
    </w:p>
    <w:p w14:paraId="5D26BC47" w14:textId="3B366E93" w:rsidR="00BC7F6C" w:rsidRDefault="00BC7F6C" w:rsidP="003C7213">
      <w:pPr>
        <w:pStyle w:val="NoSpacing"/>
        <w:ind w:right="864"/>
        <w:rPr>
          <w:rStyle w:val="Hyperlink"/>
          <w:color w:val="auto"/>
          <w:u w:val="none"/>
        </w:rPr>
      </w:pPr>
      <w:r>
        <w:rPr>
          <w:rStyle w:val="Hyperlink"/>
          <w:color w:val="auto"/>
          <w:u w:val="none"/>
        </w:rPr>
        <w:t xml:space="preserve">Xfinity invites the community to gather under the stars and enjoy </w:t>
      </w:r>
      <w:r w:rsidR="007D6381">
        <w:rPr>
          <w:rStyle w:val="Hyperlink"/>
          <w:color w:val="auto"/>
          <w:u w:val="none"/>
        </w:rPr>
        <w:t>free family-friendly blockbuster films. Guests are encouraged to bring their own seating and can purchase food and beverages from restaurants at The Battery Atlanta to enjoy during the film. The Battery Atlanta does not permit coolers, outside alcoholic beverages or glass containers.</w:t>
      </w:r>
    </w:p>
    <w:p w14:paraId="0FE30133" w14:textId="77777777" w:rsidR="007D6381" w:rsidRPr="00BC7F6C" w:rsidRDefault="007D6381" w:rsidP="003C7213">
      <w:pPr>
        <w:pStyle w:val="NoSpacing"/>
        <w:ind w:right="864"/>
        <w:rPr>
          <w:rStyle w:val="Hyperlink"/>
          <w:color w:val="auto"/>
          <w:u w:val="none"/>
        </w:rPr>
      </w:pPr>
    </w:p>
    <w:p w14:paraId="7B17F066" w14:textId="42AADDCF" w:rsidR="003C7213" w:rsidRPr="003C7213" w:rsidRDefault="00BC7F6C" w:rsidP="003C7213">
      <w:pPr>
        <w:pStyle w:val="ListParagraph"/>
        <w:numPr>
          <w:ilvl w:val="0"/>
          <w:numId w:val="3"/>
        </w:numPr>
        <w:shd w:val="clear" w:color="auto" w:fill="FFFFFF"/>
        <w:spacing w:after="0" w:line="240" w:lineRule="auto"/>
        <w:ind w:right="864"/>
        <w:rPr>
          <w:rFonts w:eastAsia="Times New Roman" w:cs="Calibri"/>
        </w:rPr>
      </w:pPr>
      <w:r w:rsidRPr="003C7213">
        <w:rPr>
          <w:rFonts w:eastAsia="Times New Roman" w:cs="Calibri"/>
          <w:b/>
          <w:bCs/>
        </w:rPr>
        <w:t xml:space="preserve"> </w:t>
      </w:r>
      <w:r w:rsidR="003C7213" w:rsidRPr="003C7213">
        <w:rPr>
          <w:rFonts w:eastAsia="Times New Roman" w:cs="Calibri"/>
          <w:b/>
          <w:bCs/>
        </w:rPr>
        <w:t>“Jurassic Park”</w:t>
      </w:r>
      <w:r w:rsidR="003C7213" w:rsidRPr="003C7213">
        <w:rPr>
          <w:rFonts w:eastAsia="Times New Roman" w:cs="Calibri"/>
        </w:rPr>
        <w:t xml:space="preserve"> </w:t>
      </w:r>
      <w:r w:rsidR="003C7213" w:rsidRPr="003C7213">
        <w:rPr>
          <w:rFonts w:eastAsia="Times New Roman" w:cs="Calibri"/>
          <w:i/>
          <w:iCs/>
        </w:rPr>
        <w:t>Friday, Dec. 2 at 7 p.m.</w:t>
      </w:r>
    </w:p>
    <w:p w14:paraId="606E7D4D" w14:textId="77777777" w:rsidR="003C7213" w:rsidRPr="003C7213" w:rsidRDefault="003C7213" w:rsidP="003C7213">
      <w:pPr>
        <w:pStyle w:val="ListParagraph"/>
        <w:numPr>
          <w:ilvl w:val="0"/>
          <w:numId w:val="3"/>
        </w:numPr>
        <w:shd w:val="clear" w:color="auto" w:fill="FFFFFF"/>
        <w:spacing w:after="0" w:line="240" w:lineRule="auto"/>
        <w:ind w:right="864"/>
        <w:rPr>
          <w:rFonts w:eastAsia="Times New Roman" w:cs="Calibri"/>
        </w:rPr>
      </w:pPr>
      <w:r w:rsidRPr="003C7213">
        <w:rPr>
          <w:rFonts w:eastAsia="Times New Roman" w:cs="Calibri"/>
          <w:i/>
          <w:iCs/>
        </w:rPr>
        <w:t>“</w:t>
      </w:r>
      <w:r w:rsidRPr="003C7213">
        <w:rPr>
          <w:rFonts w:eastAsia="Times New Roman" w:cs="Calibri"/>
          <w:b/>
          <w:bCs/>
        </w:rPr>
        <w:t xml:space="preserve">Kung Fu Panda” </w:t>
      </w:r>
      <w:r w:rsidRPr="003C7213">
        <w:rPr>
          <w:rFonts w:eastAsia="Times New Roman" w:cs="Calibri"/>
          <w:i/>
          <w:iCs/>
        </w:rPr>
        <w:t>Friday, Dec. 9 at 7 p.m.</w:t>
      </w:r>
    </w:p>
    <w:p w14:paraId="4159FDED" w14:textId="77777777" w:rsidR="003C7213" w:rsidRDefault="003C7213" w:rsidP="003800C9">
      <w:pPr>
        <w:pStyle w:val="NoSpacing"/>
        <w:ind w:right="864"/>
        <w:rPr>
          <w:rFonts w:cstheme="minorHAnsi"/>
          <w:b/>
          <w:u w:val="single"/>
        </w:rPr>
      </w:pPr>
    </w:p>
    <w:p w14:paraId="4DB14AB1" w14:textId="77777777" w:rsidR="00A70C34" w:rsidRPr="00A70C34" w:rsidRDefault="00A70C34" w:rsidP="00A70C34">
      <w:pPr>
        <w:pStyle w:val="NoSpacing"/>
        <w:rPr>
          <w:rFonts w:cstheme="minorHAnsi"/>
          <w:b/>
          <w:bCs/>
        </w:rPr>
      </w:pPr>
      <w:r w:rsidRPr="00A70C34">
        <w:rPr>
          <w:rFonts w:cstheme="minorHAnsi"/>
          <w:b/>
          <w:bCs/>
        </w:rPr>
        <w:t xml:space="preserve">The Battery Atlanta Walking Trail presented by </w:t>
      </w:r>
      <w:proofErr w:type="spellStart"/>
      <w:r w:rsidRPr="00A70C34">
        <w:rPr>
          <w:rFonts w:cstheme="minorHAnsi"/>
          <w:b/>
          <w:bCs/>
        </w:rPr>
        <w:t>Wellstar</w:t>
      </w:r>
      <w:proofErr w:type="spellEnd"/>
    </w:p>
    <w:p w14:paraId="412B5EAD" w14:textId="53D2672A" w:rsidR="003800C9" w:rsidRPr="004D1632" w:rsidRDefault="00A70C34" w:rsidP="004D1632">
      <w:pPr>
        <w:pStyle w:val="NormalWeb"/>
        <w:spacing w:before="0" w:beforeAutospacing="0" w:after="0" w:afterAutospacing="0"/>
        <w:rPr>
          <w:rFonts w:asciiTheme="minorHAnsi" w:hAnsiTheme="minorHAnsi" w:cstheme="minorHAnsi"/>
        </w:rPr>
      </w:pPr>
      <w:r w:rsidRPr="00A70C34">
        <w:rPr>
          <w:rFonts w:asciiTheme="minorHAnsi" w:hAnsiTheme="minorHAnsi" w:cstheme="minorHAnsi"/>
        </w:rPr>
        <w:t xml:space="preserve">A brisk walk can curb cravings, reduce stress and offer a healthy way to catch up with friends and family! Get out and get active on the 1.5-mile loop circling the campus. </w:t>
      </w:r>
    </w:p>
    <w:p w14:paraId="1AD66C04" w14:textId="77777777" w:rsidR="003800C9" w:rsidRDefault="003800C9" w:rsidP="003800C9">
      <w:pPr>
        <w:pStyle w:val="NoSpacing"/>
        <w:ind w:right="864"/>
        <w:rPr>
          <w:rFonts w:cstheme="minorHAnsi"/>
          <w:b/>
          <w:u w:val="single"/>
        </w:rPr>
      </w:pPr>
    </w:p>
    <w:p w14:paraId="280D852F" w14:textId="77777777" w:rsidR="00DC2952" w:rsidRDefault="00DC2952" w:rsidP="009D75C9">
      <w:pPr>
        <w:pStyle w:val="NoSpacing"/>
        <w:ind w:right="864"/>
        <w:rPr>
          <w:rFonts w:cstheme="minorHAnsi"/>
          <w:b/>
          <w:u w:val="single"/>
        </w:rPr>
      </w:pPr>
      <w:r w:rsidRPr="003F6D02">
        <w:rPr>
          <w:rFonts w:cstheme="minorHAnsi"/>
          <w:b/>
          <w:u w:val="single"/>
        </w:rPr>
        <w:t>Select Restaurant Promotions:</w:t>
      </w:r>
    </w:p>
    <w:p w14:paraId="29BB3384" w14:textId="77777777" w:rsidR="00DC2952" w:rsidRDefault="00DC2952" w:rsidP="009D75C9">
      <w:pPr>
        <w:pStyle w:val="NoSpacing"/>
        <w:ind w:left="720" w:right="864"/>
        <w:rPr>
          <w:rFonts w:cstheme="minorHAnsi"/>
          <w:b/>
          <w:u w:val="single"/>
        </w:rPr>
      </w:pPr>
    </w:p>
    <w:p w14:paraId="0DB427D2" w14:textId="77777777" w:rsidR="00DC2952" w:rsidRPr="005D15DF" w:rsidRDefault="00DC2952" w:rsidP="009D75C9">
      <w:pPr>
        <w:pStyle w:val="NoSpacing"/>
        <w:ind w:right="864"/>
        <w:rPr>
          <w:rFonts w:cstheme="minorHAnsi"/>
          <w:b/>
          <w:u w:val="single"/>
        </w:rPr>
      </w:pPr>
      <w:r w:rsidRPr="00175A1C">
        <w:rPr>
          <w:rFonts w:cstheme="minorHAnsi"/>
          <w:b/>
          <w:i/>
          <w:iCs/>
        </w:rPr>
        <w:t>C. Ellet’s</w:t>
      </w:r>
    </w:p>
    <w:p w14:paraId="53686719" w14:textId="77777777" w:rsidR="00DC2952" w:rsidRPr="001D6A40" w:rsidRDefault="00DC2952" w:rsidP="009D75C9">
      <w:pPr>
        <w:pStyle w:val="NoSpacing"/>
        <w:ind w:left="720" w:right="864"/>
        <w:rPr>
          <w:rFonts w:cstheme="minorHAnsi"/>
          <w:b/>
        </w:rPr>
      </w:pPr>
    </w:p>
    <w:p w14:paraId="674812AE" w14:textId="77777777" w:rsidR="00DC2952" w:rsidRDefault="00DC2952" w:rsidP="006155E9">
      <w:pPr>
        <w:pStyle w:val="NoSpacing"/>
        <w:ind w:right="864" w:firstLine="720"/>
        <w:rPr>
          <w:rFonts w:cstheme="minorHAnsi"/>
          <w:b/>
        </w:rPr>
      </w:pPr>
      <w:r>
        <w:rPr>
          <w:rFonts w:cstheme="minorHAnsi"/>
          <w:b/>
        </w:rPr>
        <w:t>Prime Rib Wednesday</w:t>
      </w:r>
    </w:p>
    <w:p w14:paraId="53018CEE" w14:textId="0FCE3A23" w:rsidR="00DC2952" w:rsidRDefault="00DC2952" w:rsidP="006155E9">
      <w:pPr>
        <w:pStyle w:val="NoSpacing"/>
        <w:ind w:left="720" w:right="864"/>
        <w:rPr>
          <w:rFonts w:cstheme="minorHAnsi"/>
          <w:bCs/>
          <w:i/>
          <w:iCs/>
        </w:rPr>
      </w:pPr>
      <w:r>
        <w:rPr>
          <w:rFonts w:cstheme="minorHAnsi"/>
          <w:bCs/>
          <w:i/>
          <w:iCs/>
        </w:rPr>
        <w:t>Wednesdays, from 4-10 p.m.</w:t>
      </w:r>
    </w:p>
    <w:p w14:paraId="41B7E579" w14:textId="53B08048" w:rsidR="009D75C9" w:rsidRDefault="005B7612" w:rsidP="006155E9">
      <w:pPr>
        <w:pStyle w:val="NoSpacing"/>
        <w:ind w:left="720" w:right="864"/>
        <w:rPr>
          <w:rFonts w:cstheme="minorHAnsi"/>
          <w:bCs/>
        </w:rPr>
      </w:pPr>
      <w:r>
        <w:rPr>
          <w:rFonts w:cstheme="minorHAnsi"/>
          <w:bCs/>
        </w:rPr>
        <w:t>Patron</w:t>
      </w:r>
      <w:r w:rsidR="007D6381">
        <w:rPr>
          <w:rFonts w:cstheme="minorHAnsi"/>
          <w:bCs/>
        </w:rPr>
        <w:t xml:space="preserve">s are invited to savor </w:t>
      </w:r>
      <w:r w:rsidR="00862FA5">
        <w:rPr>
          <w:rFonts w:cstheme="minorHAnsi"/>
          <w:bCs/>
        </w:rPr>
        <w:t>the</w:t>
      </w:r>
      <w:r w:rsidR="007D6381">
        <w:rPr>
          <w:rFonts w:cstheme="minorHAnsi"/>
          <w:bCs/>
        </w:rPr>
        <w:t xml:space="preserve"> evening</w:t>
      </w:r>
      <w:r w:rsidR="003D3995">
        <w:rPr>
          <w:rFonts w:cstheme="minorHAnsi"/>
          <w:bCs/>
        </w:rPr>
        <w:t xml:space="preserve"> with friends </w:t>
      </w:r>
      <w:r w:rsidR="007D6381">
        <w:rPr>
          <w:rFonts w:cstheme="minorHAnsi"/>
          <w:bCs/>
        </w:rPr>
        <w:t xml:space="preserve">at </w:t>
      </w:r>
      <w:r w:rsidR="003D3995">
        <w:rPr>
          <w:rFonts w:cstheme="minorHAnsi"/>
          <w:bCs/>
        </w:rPr>
        <w:t xml:space="preserve">C. Ellet’s Steak House. </w:t>
      </w:r>
      <w:r w:rsidR="007D6381">
        <w:rPr>
          <w:rFonts w:cstheme="minorHAnsi"/>
          <w:bCs/>
        </w:rPr>
        <w:t xml:space="preserve">Every Wednesday in December, guests </w:t>
      </w:r>
      <w:r w:rsidR="00DC2952">
        <w:rPr>
          <w:rFonts w:cstheme="minorHAnsi"/>
          <w:bCs/>
        </w:rPr>
        <w:t xml:space="preserve">may </w:t>
      </w:r>
      <w:r w:rsidR="007D6381">
        <w:rPr>
          <w:rFonts w:cstheme="minorHAnsi"/>
          <w:bCs/>
        </w:rPr>
        <w:t>enjoy</w:t>
      </w:r>
      <w:r w:rsidR="00DC2952">
        <w:rPr>
          <w:rFonts w:cstheme="minorHAnsi"/>
          <w:bCs/>
        </w:rPr>
        <w:t xml:space="preserve"> a </w:t>
      </w:r>
      <w:r w:rsidR="003D3995">
        <w:rPr>
          <w:rFonts w:cstheme="minorHAnsi"/>
          <w:bCs/>
        </w:rPr>
        <w:t>flavorful</w:t>
      </w:r>
      <w:r w:rsidR="00DC2952">
        <w:rPr>
          <w:rFonts w:cstheme="minorHAnsi"/>
          <w:bCs/>
        </w:rPr>
        <w:t xml:space="preserve"> 14 oz. cut served with au jus, Yorkshire pudding and horse radish cream. Reservations can be made </w:t>
      </w:r>
      <w:hyperlink r:id="rId15" w:history="1">
        <w:r w:rsidR="00DC2952" w:rsidRPr="00E37250">
          <w:rPr>
            <w:rStyle w:val="Hyperlink"/>
            <w:rFonts w:cstheme="minorHAnsi"/>
            <w:bCs/>
          </w:rPr>
          <w:t>here</w:t>
        </w:r>
      </w:hyperlink>
      <w:r w:rsidR="00DC2952">
        <w:rPr>
          <w:rFonts w:cstheme="minorHAnsi"/>
          <w:bCs/>
        </w:rPr>
        <w:t>.</w:t>
      </w:r>
    </w:p>
    <w:p w14:paraId="444280E4" w14:textId="77777777" w:rsidR="009D75C9" w:rsidRDefault="009D75C9" w:rsidP="006155E9">
      <w:pPr>
        <w:pStyle w:val="NoSpacing"/>
        <w:ind w:left="720" w:right="864"/>
        <w:rPr>
          <w:rFonts w:cstheme="minorHAnsi"/>
          <w:bCs/>
        </w:rPr>
      </w:pPr>
    </w:p>
    <w:p w14:paraId="18F93224" w14:textId="422D89D8" w:rsidR="00DC2952" w:rsidRDefault="009D75C9" w:rsidP="006155E9">
      <w:pPr>
        <w:pStyle w:val="NoSpacing"/>
        <w:ind w:left="720" w:right="864"/>
        <w:rPr>
          <w:rFonts w:cstheme="minorHAnsi"/>
          <w:b/>
        </w:rPr>
      </w:pPr>
      <w:r>
        <w:rPr>
          <w:rFonts w:cstheme="minorHAnsi"/>
          <w:b/>
        </w:rPr>
        <w:t>J</w:t>
      </w:r>
      <w:r w:rsidR="00DC2952">
        <w:rPr>
          <w:rFonts w:cstheme="minorHAnsi"/>
          <w:b/>
        </w:rPr>
        <w:t>azz Brunch</w:t>
      </w:r>
    </w:p>
    <w:p w14:paraId="2B054301" w14:textId="581930A2" w:rsidR="00DC2952" w:rsidRDefault="00DC2952" w:rsidP="006155E9">
      <w:pPr>
        <w:pStyle w:val="NoSpacing"/>
        <w:ind w:left="720" w:right="864"/>
        <w:rPr>
          <w:rFonts w:cstheme="minorHAnsi"/>
          <w:bCs/>
          <w:i/>
          <w:iCs/>
        </w:rPr>
      </w:pPr>
      <w:r>
        <w:rPr>
          <w:rFonts w:cstheme="minorHAnsi"/>
          <w:bCs/>
          <w:i/>
          <w:iCs/>
        </w:rPr>
        <w:t xml:space="preserve">Saturdays and Sundays, </w:t>
      </w:r>
      <w:r w:rsidR="003D3995">
        <w:rPr>
          <w:rFonts w:cstheme="minorHAnsi"/>
          <w:bCs/>
          <w:i/>
          <w:iCs/>
        </w:rPr>
        <w:t>11</w:t>
      </w:r>
      <w:r w:rsidR="00862FA5">
        <w:rPr>
          <w:rFonts w:cstheme="minorHAnsi"/>
          <w:bCs/>
          <w:i/>
          <w:iCs/>
        </w:rPr>
        <w:t xml:space="preserve"> a.m.</w:t>
      </w:r>
      <w:r w:rsidR="003D3995">
        <w:rPr>
          <w:rFonts w:cstheme="minorHAnsi"/>
          <w:bCs/>
          <w:i/>
          <w:iCs/>
        </w:rPr>
        <w:t>-4 p.m.</w:t>
      </w:r>
    </w:p>
    <w:p w14:paraId="02B11FB7" w14:textId="7281F8D1" w:rsidR="00DC2952" w:rsidRDefault="00A56A51" w:rsidP="006155E9">
      <w:pPr>
        <w:pStyle w:val="NoSpacing"/>
        <w:ind w:left="720" w:right="864"/>
        <w:rPr>
          <w:rFonts w:cstheme="minorHAnsi"/>
          <w:bCs/>
        </w:rPr>
      </w:pPr>
      <w:r>
        <w:rPr>
          <w:rFonts w:cstheme="minorHAnsi"/>
          <w:bCs/>
        </w:rPr>
        <w:t>Diners are invited to</w:t>
      </w:r>
      <w:r w:rsidR="003D3995">
        <w:rPr>
          <w:rFonts w:cstheme="minorHAnsi"/>
          <w:bCs/>
        </w:rPr>
        <w:t xml:space="preserve"> enjoy all that jazz at weekend Brunch. </w:t>
      </w:r>
      <w:r w:rsidR="00862FA5">
        <w:rPr>
          <w:rFonts w:cstheme="minorHAnsi"/>
          <w:bCs/>
        </w:rPr>
        <w:t>Gu</w:t>
      </w:r>
      <w:r w:rsidR="003D3995">
        <w:rPr>
          <w:rFonts w:cstheme="minorHAnsi"/>
          <w:bCs/>
        </w:rPr>
        <w:t>ests</w:t>
      </w:r>
      <w:r w:rsidR="00862FA5">
        <w:rPr>
          <w:rFonts w:cstheme="minorHAnsi"/>
          <w:bCs/>
        </w:rPr>
        <w:t xml:space="preserve"> can</w:t>
      </w:r>
      <w:r w:rsidR="003D3995">
        <w:rPr>
          <w:rFonts w:cstheme="minorHAnsi"/>
          <w:bCs/>
        </w:rPr>
        <w:t xml:space="preserve"> enjoy a bite of Steak and Eggs benedict or Pancake Paloozas and relax with vibrant music from a live jazz duo. Reservations </w:t>
      </w:r>
      <w:r>
        <w:rPr>
          <w:rFonts w:cstheme="minorHAnsi"/>
          <w:bCs/>
        </w:rPr>
        <w:t>are available</w:t>
      </w:r>
      <w:r w:rsidR="003D3995">
        <w:rPr>
          <w:rFonts w:cstheme="minorHAnsi"/>
          <w:bCs/>
        </w:rPr>
        <w:t xml:space="preserve"> </w:t>
      </w:r>
      <w:hyperlink r:id="rId16" w:history="1">
        <w:r w:rsidR="003D3995" w:rsidRPr="003D3995">
          <w:rPr>
            <w:rStyle w:val="Hyperlink"/>
            <w:rFonts w:cstheme="minorHAnsi"/>
            <w:bCs/>
          </w:rPr>
          <w:t>here</w:t>
        </w:r>
      </w:hyperlink>
      <w:r w:rsidR="003D3995">
        <w:rPr>
          <w:rFonts w:cstheme="minorHAnsi"/>
          <w:bCs/>
        </w:rPr>
        <w:t xml:space="preserve">. </w:t>
      </w:r>
    </w:p>
    <w:p w14:paraId="68D80915" w14:textId="77777777" w:rsidR="003D3995" w:rsidRPr="00871FA5" w:rsidRDefault="003D3995" w:rsidP="009D75C9">
      <w:pPr>
        <w:pStyle w:val="NoSpacing"/>
        <w:ind w:left="720" w:right="864"/>
        <w:rPr>
          <w:rFonts w:cstheme="minorHAnsi"/>
          <w:bCs/>
        </w:rPr>
      </w:pPr>
    </w:p>
    <w:p w14:paraId="0123855A" w14:textId="77777777" w:rsidR="00DC2952" w:rsidRDefault="00DC2952" w:rsidP="009D75C9">
      <w:pPr>
        <w:pStyle w:val="NoSpacing"/>
        <w:ind w:right="864"/>
        <w:rPr>
          <w:rFonts w:cstheme="minorHAnsi"/>
          <w:b/>
          <w:i/>
          <w:iCs/>
        </w:rPr>
      </w:pPr>
      <w:r>
        <w:rPr>
          <w:rFonts w:cstheme="minorHAnsi"/>
          <w:b/>
          <w:i/>
          <w:iCs/>
        </w:rPr>
        <w:t>Garden and Gun Club</w:t>
      </w:r>
    </w:p>
    <w:p w14:paraId="4ABF8AC3" w14:textId="77777777" w:rsidR="00DC2952" w:rsidRDefault="00DC2952" w:rsidP="009D75C9">
      <w:pPr>
        <w:pStyle w:val="NoSpacing"/>
        <w:ind w:left="720" w:right="864" w:firstLine="720"/>
        <w:rPr>
          <w:rFonts w:cstheme="minorHAnsi"/>
          <w:b/>
          <w:i/>
          <w:iCs/>
        </w:rPr>
      </w:pPr>
    </w:p>
    <w:p w14:paraId="313B361B" w14:textId="46577109" w:rsidR="00DC2952" w:rsidRDefault="00DC2952" w:rsidP="009D75C9">
      <w:pPr>
        <w:pStyle w:val="NoSpacing"/>
        <w:ind w:left="720" w:right="864"/>
        <w:rPr>
          <w:rFonts w:cstheme="minorHAnsi"/>
          <w:b/>
        </w:rPr>
      </w:pPr>
      <w:r>
        <w:rPr>
          <w:rFonts w:cstheme="minorHAnsi"/>
          <w:b/>
          <w:u w:val="wavyDouble" w:color="800080"/>
        </w:rPr>
        <w:t xml:space="preserve">Sunday Supper </w:t>
      </w:r>
    </w:p>
    <w:p w14:paraId="479771E4" w14:textId="16AC01CA" w:rsidR="00DC2952" w:rsidRPr="00D3335A" w:rsidRDefault="00DC2952" w:rsidP="009D75C9">
      <w:pPr>
        <w:pStyle w:val="NoSpacing"/>
        <w:ind w:left="720" w:right="864"/>
        <w:rPr>
          <w:rFonts w:cstheme="minorHAnsi"/>
          <w:bCs/>
          <w:i/>
          <w:iCs/>
        </w:rPr>
      </w:pPr>
      <w:r>
        <w:rPr>
          <w:rFonts w:cstheme="minorHAnsi"/>
          <w:bCs/>
          <w:i/>
          <w:iCs/>
        </w:rPr>
        <w:t>Sunday</w:t>
      </w:r>
      <w:r w:rsidRPr="00D3335A">
        <w:rPr>
          <w:rFonts w:cstheme="minorHAnsi"/>
          <w:bCs/>
          <w:i/>
          <w:iCs/>
        </w:rPr>
        <w:t xml:space="preserve">, </w:t>
      </w:r>
      <w:r w:rsidR="00EC2569">
        <w:rPr>
          <w:rFonts w:cstheme="minorHAnsi"/>
          <w:bCs/>
          <w:i/>
          <w:iCs/>
        </w:rPr>
        <w:t xml:space="preserve">Dec. 11 </w:t>
      </w:r>
      <w:r>
        <w:rPr>
          <w:rFonts w:cstheme="minorHAnsi"/>
          <w:bCs/>
          <w:i/>
          <w:iCs/>
        </w:rPr>
        <w:t>from 5-10 p.m.</w:t>
      </w:r>
    </w:p>
    <w:p w14:paraId="1E7E009E" w14:textId="54A2A248" w:rsidR="00100B10" w:rsidRPr="003D3995" w:rsidRDefault="000C2670" w:rsidP="003D3995">
      <w:pPr>
        <w:pStyle w:val="NoSpacing"/>
        <w:ind w:left="720" w:right="864"/>
        <w:rPr>
          <w:rFonts w:cstheme="minorHAnsi"/>
          <w:bCs/>
        </w:rPr>
      </w:pPr>
      <w:r>
        <w:rPr>
          <w:rFonts w:cstheme="minorHAnsi"/>
          <w:bCs/>
        </w:rPr>
        <w:t xml:space="preserve">Patrons are welcomed to delight in the timeless tradition of Sunday suppers. Each month, Garden &amp; Gun Club’s executive chef Sam Davis collaborates to create a delectable three-course </w:t>
      </w:r>
      <w:r w:rsidR="00A05340">
        <w:rPr>
          <w:rFonts w:cstheme="minorHAnsi"/>
          <w:bCs/>
        </w:rPr>
        <w:t>family-style</w:t>
      </w:r>
      <w:r>
        <w:rPr>
          <w:rFonts w:cstheme="minorHAnsi"/>
          <w:bCs/>
        </w:rPr>
        <w:t xml:space="preserve"> dinner.  </w:t>
      </w:r>
      <w:r w:rsidR="00DC2952">
        <w:rPr>
          <w:rFonts w:cstheme="minorHAnsi"/>
          <w:bCs/>
        </w:rPr>
        <w:t xml:space="preserve">More information on the event is available </w:t>
      </w:r>
      <w:hyperlink r:id="rId17" w:history="1">
        <w:r w:rsidR="00DC2952" w:rsidRPr="00E953D6">
          <w:rPr>
            <w:rStyle w:val="Hyperlink"/>
            <w:rFonts w:cstheme="minorHAnsi"/>
            <w:bCs/>
          </w:rPr>
          <w:t>here</w:t>
        </w:r>
      </w:hyperlink>
      <w:r w:rsidR="00DC2952">
        <w:rPr>
          <w:rFonts w:cstheme="minorHAnsi"/>
          <w:bCs/>
        </w:rPr>
        <w:t>.</w:t>
      </w:r>
    </w:p>
    <w:p w14:paraId="5550FA83" w14:textId="77777777" w:rsidR="00100B10" w:rsidRDefault="00100B10" w:rsidP="009D75C9">
      <w:pPr>
        <w:pStyle w:val="NoSpacing"/>
        <w:ind w:right="864"/>
        <w:rPr>
          <w:rFonts w:cstheme="minorHAnsi"/>
          <w:b/>
          <w:u w:val="single"/>
        </w:rPr>
      </w:pPr>
    </w:p>
    <w:p w14:paraId="57283DC9" w14:textId="1B14B288" w:rsidR="00DC2952" w:rsidRPr="003F6D02" w:rsidRDefault="00D3465C" w:rsidP="009D75C9">
      <w:pPr>
        <w:pStyle w:val="NoSpacing"/>
        <w:ind w:right="864"/>
        <w:rPr>
          <w:rFonts w:cstheme="minorHAnsi"/>
          <w:i/>
          <w:iCs/>
          <w:shd w:val="clear" w:color="auto" w:fill="FFFFFF"/>
        </w:rPr>
      </w:pPr>
      <w:r>
        <w:rPr>
          <w:rFonts w:cstheme="minorHAnsi"/>
          <w:b/>
          <w:u w:val="single"/>
        </w:rPr>
        <w:lastRenderedPageBreak/>
        <w:br/>
      </w:r>
      <w:r w:rsidR="00DC2952" w:rsidRPr="003F6D02">
        <w:rPr>
          <w:rFonts w:cstheme="minorHAnsi"/>
          <w:b/>
          <w:u w:val="single"/>
        </w:rPr>
        <w:t xml:space="preserve">Coca-Cola Roxy Events: </w:t>
      </w:r>
    </w:p>
    <w:p w14:paraId="3DD730C5" w14:textId="77777777" w:rsidR="00DC2952" w:rsidRPr="003F6D02" w:rsidRDefault="00DC2952" w:rsidP="009D75C9">
      <w:pPr>
        <w:pStyle w:val="NoSpacing"/>
        <w:ind w:right="864"/>
        <w:rPr>
          <w:rFonts w:cstheme="minorHAnsi"/>
          <w:shd w:val="clear" w:color="auto" w:fill="FFFFFF"/>
        </w:rPr>
      </w:pPr>
      <w:r w:rsidRPr="00601F2C">
        <w:rPr>
          <w:rFonts w:cstheme="minorHAnsi"/>
          <w:shd w:val="clear" w:color="auto" w:fill="FFFFFF"/>
        </w:rPr>
        <w:t xml:space="preserve">Coca-Cola Roxy at The Battery Atlanta continues to bring fans a lineup of their favorite performers throughout the month! </w:t>
      </w:r>
      <w:r>
        <w:rPr>
          <w:rFonts w:cstheme="minorHAnsi"/>
          <w:shd w:val="clear" w:color="auto" w:fill="FFFFFF"/>
        </w:rPr>
        <w:t>Review v</w:t>
      </w:r>
      <w:r w:rsidRPr="00601F2C">
        <w:rPr>
          <w:rFonts w:cstheme="minorHAnsi"/>
          <w:shd w:val="clear" w:color="auto" w:fill="FFFFFF"/>
        </w:rPr>
        <w:t xml:space="preserve">enue safety guidelines and information </w:t>
      </w:r>
      <w:hyperlink r:id="rId18" w:anchor="events" w:history="1">
        <w:r w:rsidRPr="00601F2C">
          <w:rPr>
            <w:rStyle w:val="Hyperlink"/>
            <w:rFonts w:cstheme="minorHAnsi"/>
            <w:shd w:val="clear" w:color="auto" w:fill="FFFFFF"/>
          </w:rPr>
          <w:t>here</w:t>
        </w:r>
      </w:hyperlink>
      <w:r w:rsidRPr="00601F2C">
        <w:rPr>
          <w:rFonts w:cstheme="minorHAnsi"/>
          <w:shd w:val="clear" w:color="auto" w:fill="FFFFFF"/>
        </w:rPr>
        <w:t>.</w:t>
      </w:r>
    </w:p>
    <w:p w14:paraId="0376CCDD" w14:textId="77777777" w:rsidR="00DC2952" w:rsidRPr="003F6D02" w:rsidRDefault="00DC2952" w:rsidP="009D75C9">
      <w:pPr>
        <w:pStyle w:val="NoSpacing"/>
        <w:ind w:left="720" w:right="864"/>
        <w:rPr>
          <w:rFonts w:cstheme="minorHAnsi"/>
          <w:shd w:val="clear" w:color="auto" w:fill="FFFFFF"/>
        </w:rPr>
      </w:pPr>
    </w:p>
    <w:p w14:paraId="7F9DDED9" w14:textId="77777777" w:rsidR="00DC2952" w:rsidRPr="003F6D02" w:rsidRDefault="00DC2952" w:rsidP="009D75C9">
      <w:pPr>
        <w:pStyle w:val="NoSpacing"/>
        <w:numPr>
          <w:ilvl w:val="0"/>
          <w:numId w:val="1"/>
        </w:numPr>
        <w:ind w:right="864"/>
        <w:rPr>
          <w:rFonts w:cstheme="minorHAnsi"/>
          <w:shd w:val="clear" w:color="auto" w:fill="FFFFFF"/>
        </w:rPr>
        <w:sectPr w:rsidR="00DC2952" w:rsidRPr="003F6D02" w:rsidSect="004D1632">
          <w:type w:val="continuous"/>
          <w:pgSz w:w="12240" w:h="15840"/>
          <w:pgMar w:top="720" w:right="720" w:bottom="720" w:left="720" w:header="720" w:footer="720" w:gutter="0"/>
          <w:cols w:space="720"/>
          <w:docGrid w:linePitch="299"/>
        </w:sectPr>
      </w:pPr>
    </w:p>
    <w:p w14:paraId="7019DE5D" w14:textId="673524AF" w:rsidR="00100B10" w:rsidRPr="00100B10" w:rsidRDefault="00100B10" w:rsidP="00DE0E76">
      <w:pPr>
        <w:pStyle w:val="ListParagraph"/>
        <w:numPr>
          <w:ilvl w:val="0"/>
          <w:numId w:val="1"/>
        </w:numPr>
        <w:spacing w:after="0" w:line="240" w:lineRule="auto"/>
        <w:ind w:right="864"/>
        <w:rPr>
          <w:rFonts w:cstheme="minorHAnsi"/>
          <w:shd w:val="clear" w:color="auto" w:fill="FFFFFF"/>
        </w:rPr>
      </w:pPr>
      <w:r w:rsidRPr="00100B10">
        <w:rPr>
          <w:rFonts w:cstheme="minorHAnsi"/>
          <w:b/>
          <w:bCs/>
          <w:shd w:val="clear" w:color="auto" w:fill="FFFFFF"/>
        </w:rPr>
        <w:t xml:space="preserve">A Day </w:t>
      </w:r>
      <w:r w:rsidR="00862FA5">
        <w:rPr>
          <w:rFonts w:cstheme="minorHAnsi"/>
          <w:b/>
          <w:bCs/>
          <w:shd w:val="clear" w:color="auto" w:fill="FFFFFF"/>
        </w:rPr>
        <w:t>t</w:t>
      </w:r>
      <w:r w:rsidRPr="00100B10">
        <w:rPr>
          <w:rFonts w:cstheme="minorHAnsi"/>
          <w:b/>
          <w:bCs/>
          <w:shd w:val="clear" w:color="auto" w:fill="FFFFFF"/>
        </w:rPr>
        <w:t>o Remember – Reassembled: Acoustic Theater Tour</w:t>
      </w:r>
    </w:p>
    <w:p w14:paraId="1C1DE1D1" w14:textId="413F279F" w:rsidR="00DC2952" w:rsidRPr="00100B10" w:rsidRDefault="007E4A33" w:rsidP="00100B10">
      <w:pPr>
        <w:pStyle w:val="ListParagraph"/>
        <w:spacing w:after="0" w:line="240" w:lineRule="auto"/>
        <w:ind w:right="864"/>
        <w:rPr>
          <w:rFonts w:cstheme="minorHAnsi"/>
          <w:shd w:val="clear" w:color="auto" w:fill="FFFFFF"/>
        </w:rPr>
      </w:pPr>
      <w:r>
        <w:rPr>
          <w:rFonts w:cstheme="minorHAnsi"/>
          <w:i/>
          <w:iCs/>
          <w:shd w:val="clear" w:color="auto" w:fill="FFFFFF"/>
        </w:rPr>
        <w:t>Friday</w:t>
      </w:r>
      <w:r w:rsidR="00DC2952" w:rsidRPr="00100B10">
        <w:rPr>
          <w:rFonts w:cstheme="minorHAnsi"/>
          <w:i/>
          <w:iCs/>
          <w:shd w:val="clear" w:color="auto" w:fill="FFFFFF"/>
        </w:rPr>
        <w:t xml:space="preserve">, </w:t>
      </w:r>
      <w:r w:rsidR="003C7213" w:rsidRPr="00100B10">
        <w:rPr>
          <w:rFonts w:cstheme="minorHAnsi"/>
          <w:i/>
          <w:iCs/>
          <w:shd w:val="clear" w:color="auto" w:fill="FFFFFF"/>
        </w:rPr>
        <w:t>Dec. 2</w:t>
      </w:r>
      <w:r w:rsidR="00DC2952" w:rsidRPr="00100B10">
        <w:rPr>
          <w:rFonts w:cstheme="minorHAnsi"/>
          <w:i/>
          <w:iCs/>
          <w:shd w:val="clear" w:color="auto" w:fill="FFFFFF"/>
        </w:rPr>
        <w:t xml:space="preserve"> at 7 p.m.</w:t>
      </w:r>
    </w:p>
    <w:p w14:paraId="2E369B46" w14:textId="77777777" w:rsidR="00100B10" w:rsidRPr="00100B10" w:rsidRDefault="00100B10" w:rsidP="00100B10">
      <w:pPr>
        <w:pStyle w:val="ListParagraph"/>
        <w:numPr>
          <w:ilvl w:val="0"/>
          <w:numId w:val="1"/>
        </w:numPr>
        <w:spacing w:after="0" w:line="240" w:lineRule="auto"/>
        <w:ind w:right="864"/>
        <w:rPr>
          <w:rFonts w:cstheme="minorHAnsi"/>
          <w:b/>
          <w:bCs/>
          <w:shd w:val="clear" w:color="auto" w:fill="FFFFFF"/>
        </w:rPr>
      </w:pPr>
      <w:r w:rsidRPr="00100B10">
        <w:rPr>
          <w:b/>
          <w:bCs/>
        </w:rPr>
        <w:t xml:space="preserve">Jason </w:t>
      </w:r>
      <w:r>
        <w:rPr>
          <w:b/>
          <w:bCs/>
        </w:rPr>
        <w:t>B</w:t>
      </w:r>
      <w:r w:rsidRPr="00100B10">
        <w:rPr>
          <w:b/>
          <w:bCs/>
        </w:rPr>
        <w:t xml:space="preserve">onham’s </w:t>
      </w:r>
      <w:r>
        <w:rPr>
          <w:b/>
          <w:bCs/>
        </w:rPr>
        <w:t>L</w:t>
      </w:r>
      <w:r w:rsidRPr="00100B10">
        <w:rPr>
          <w:b/>
          <w:bCs/>
        </w:rPr>
        <w:t xml:space="preserve">ed </w:t>
      </w:r>
      <w:r>
        <w:rPr>
          <w:b/>
          <w:bCs/>
        </w:rPr>
        <w:t>Z</w:t>
      </w:r>
      <w:r w:rsidRPr="00100B10">
        <w:rPr>
          <w:b/>
          <w:bCs/>
        </w:rPr>
        <w:t xml:space="preserve">eppelin </w:t>
      </w:r>
      <w:r>
        <w:rPr>
          <w:b/>
          <w:bCs/>
        </w:rPr>
        <w:t>E</w:t>
      </w:r>
      <w:r w:rsidRPr="00100B10">
        <w:rPr>
          <w:b/>
          <w:bCs/>
        </w:rPr>
        <w:t>vening</w:t>
      </w:r>
    </w:p>
    <w:p w14:paraId="581F545D" w14:textId="3D27DD94" w:rsidR="00F559D0" w:rsidRPr="009D23C3" w:rsidRDefault="00DC2952" w:rsidP="009D23C3">
      <w:pPr>
        <w:pStyle w:val="ListParagraph"/>
        <w:spacing w:after="0" w:line="240" w:lineRule="auto"/>
        <w:ind w:right="864"/>
        <w:rPr>
          <w:rFonts w:cstheme="minorHAnsi"/>
          <w:i/>
          <w:iCs/>
          <w:u w:val="wavyDouble" w:color="800080"/>
          <w:shd w:val="clear" w:color="auto" w:fill="FFFFFF"/>
        </w:rPr>
      </w:pPr>
      <w:r w:rsidRPr="00100B10">
        <w:rPr>
          <w:rFonts w:cstheme="minorHAnsi"/>
          <w:i/>
          <w:iCs/>
          <w:shd w:val="clear" w:color="auto" w:fill="FFFFFF"/>
        </w:rPr>
        <w:t xml:space="preserve">Saturday, </w:t>
      </w:r>
      <w:r w:rsidR="00100B10" w:rsidRPr="00100B10">
        <w:rPr>
          <w:rFonts w:cstheme="minorHAnsi"/>
          <w:i/>
          <w:iCs/>
          <w:shd w:val="clear" w:color="auto" w:fill="FFFFFF"/>
        </w:rPr>
        <w:t>Dec</w:t>
      </w:r>
      <w:r w:rsidRPr="00100B10">
        <w:rPr>
          <w:rFonts w:cstheme="minorHAnsi"/>
          <w:i/>
          <w:iCs/>
          <w:shd w:val="clear" w:color="auto" w:fill="FFFFFF"/>
        </w:rPr>
        <w:t xml:space="preserve">. </w:t>
      </w:r>
      <w:r w:rsidR="00100B10" w:rsidRPr="00100B10">
        <w:rPr>
          <w:rFonts w:cstheme="minorHAnsi"/>
          <w:i/>
          <w:iCs/>
          <w:shd w:val="clear" w:color="auto" w:fill="FFFFFF"/>
        </w:rPr>
        <w:t>7</w:t>
      </w:r>
      <w:r w:rsidRPr="00100B10">
        <w:rPr>
          <w:rFonts w:cstheme="minorHAnsi"/>
          <w:i/>
          <w:iCs/>
          <w:shd w:val="clear" w:color="auto" w:fill="FFFFFF"/>
        </w:rPr>
        <w:t xml:space="preserve"> at 8</w:t>
      </w:r>
      <w:r w:rsidR="00100B10" w:rsidRPr="00100B10">
        <w:rPr>
          <w:rFonts w:cstheme="minorHAnsi"/>
          <w:i/>
          <w:iCs/>
          <w:shd w:val="clear" w:color="auto" w:fill="FFFFFF"/>
        </w:rPr>
        <w:t>:30</w:t>
      </w:r>
      <w:r w:rsidRPr="00100B10">
        <w:rPr>
          <w:rFonts w:cstheme="minorHAnsi"/>
          <w:i/>
          <w:iCs/>
          <w:shd w:val="clear" w:color="auto" w:fill="FFFFFF"/>
        </w:rPr>
        <w:t xml:space="preserve"> p.m</w:t>
      </w:r>
      <w:bookmarkStart w:id="5" w:name="_SGAPs352410"/>
      <w:r w:rsidRPr="00100B10">
        <w:rPr>
          <w:rFonts w:cstheme="minorHAnsi"/>
          <w:i/>
          <w:iCs/>
          <w:u w:val="wavyDouble" w:color="800080"/>
          <w:shd w:val="clear" w:color="auto" w:fill="FFFFFF"/>
        </w:rPr>
        <w:t>.</w:t>
      </w:r>
      <w:bookmarkEnd w:id="5"/>
    </w:p>
    <w:p w14:paraId="373C28EC" w14:textId="64F670DD" w:rsidR="00DC2952" w:rsidRPr="009D23C3" w:rsidRDefault="00100B10" w:rsidP="009D23C3">
      <w:pPr>
        <w:pStyle w:val="ListParagraph"/>
        <w:numPr>
          <w:ilvl w:val="0"/>
          <w:numId w:val="1"/>
        </w:numPr>
        <w:spacing w:after="0" w:line="240" w:lineRule="auto"/>
        <w:ind w:right="864"/>
        <w:rPr>
          <w:rFonts w:cstheme="minorHAnsi"/>
          <w:i/>
          <w:iCs/>
          <w:u w:val="wavyDouble" w:color="800080"/>
          <w:shd w:val="clear" w:color="auto" w:fill="FFFFFF"/>
        </w:rPr>
      </w:pPr>
      <w:r w:rsidRPr="00100B10">
        <w:rPr>
          <w:rFonts w:cstheme="minorHAnsi"/>
          <w:b/>
          <w:bCs/>
          <w:shd w:val="clear" w:color="auto" w:fill="FFFFFF"/>
        </w:rPr>
        <w:t xml:space="preserve">R.E.M.’s 40th Anniversary of Chronic Town Celebration </w:t>
      </w:r>
      <w:r>
        <w:rPr>
          <w:rFonts w:cstheme="minorHAnsi"/>
          <w:b/>
          <w:bCs/>
          <w:shd w:val="clear" w:color="auto" w:fill="FFFFFF"/>
        </w:rPr>
        <w:t>Concert</w:t>
      </w:r>
      <w:r w:rsidR="009D23C3">
        <w:rPr>
          <w:rFonts w:cstheme="minorHAnsi"/>
          <w:b/>
          <w:bCs/>
          <w:shd w:val="clear" w:color="auto" w:fill="FFFFFF"/>
        </w:rPr>
        <w:br/>
      </w:r>
      <w:r w:rsidR="007E4A33" w:rsidRPr="009D23C3">
        <w:rPr>
          <w:rFonts w:cstheme="minorHAnsi"/>
          <w:i/>
          <w:iCs/>
          <w:shd w:val="clear" w:color="auto" w:fill="FFFFFF"/>
        </w:rPr>
        <w:t>Thursday</w:t>
      </w:r>
      <w:r w:rsidR="00DC2952" w:rsidRPr="009D23C3">
        <w:rPr>
          <w:rFonts w:cstheme="minorHAnsi"/>
          <w:i/>
          <w:iCs/>
          <w:shd w:val="clear" w:color="auto" w:fill="FFFFFF"/>
        </w:rPr>
        <w:t xml:space="preserve">, </w:t>
      </w:r>
      <w:r w:rsidRPr="009D23C3">
        <w:rPr>
          <w:rFonts w:cstheme="minorHAnsi"/>
          <w:i/>
          <w:iCs/>
          <w:shd w:val="clear" w:color="auto" w:fill="FFFFFF"/>
        </w:rPr>
        <w:t>Dec</w:t>
      </w:r>
      <w:r w:rsidR="00DC2952" w:rsidRPr="009D23C3">
        <w:rPr>
          <w:rFonts w:cstheme="minorHAnsi"/>
          <w:i/>
          <w:iCs/>
          <w:shd w:val="clear" w:color="auto" w:fill="FFFFFF"/>
        </w:rPr>
        <w:t>. 1</w:t>
      </w:r>
      <w:r w:rsidRPr="009D23C3">
        <w:rPr>
          <w:rFonts w:cstheme="minorHAnsi"/>
          <w:i/>
          <w:iCs/>
          <w:shd w:val="clear" w:color="auto" w:fill="FFFFFF"/>
        </w:rPr>
        <w:t>5</w:t>
      </w:r>
      <w:r w:rsidR="00DC2952" w:rsidRPr="009D23C3">
        <w:rPr>
          <w:rFonts w:cstheme="minorHAnsi"/>
          <w:i/>
          <w:iCs/>
          <w:shd w:val="clear" w:color="auto" w:fill="FFFFFF"/>
        </w:rPr>
        <w:t xml:space="preserve"> at </w:t>
      </w:r>
      <w:r w:rsidRPr="009D23C3">
        <w:rPr>
          <w:rFonts w:cstheme="minorHAnsi"/>
          <w:i/>
          <w:iCs/>
          <w:shd w:val="clear" w:color="auto" w:fill="FFFFFF"/>
        </w:rPr>
        <w:t>8</w:t>
      </w:r>
      <w:r w:rsidR="00DC2952" w:rsidRPr="009D23C3">
        <w:rPr>
          <w:rFonts w:cstheme="minorHAnsi"/>
          <w:i/>
          <w:iCs/>
          <w:shd w:val="clear" w:color="auto" w:fill="FFFFFF"/>
        </w:rPr>
        <w:t xml:space="preserve"> p.m.</w:t>
      </w:r>
    </w:p>
    <w:p w14:paraId="19FAB29D" w14:textId="61FD1060" w:rsidR="00DC2952" w:rsidRDefault="00100B10" w:rsidP="009D75C9">
      <w:pPr>
        <w:pStyle w:val="NoSpacing"/>
        <w:numPr>
          <w:ilvl w:val="0"/>
          <w:numId w:val="1"/>
        </w:numPr>
        <w:ind w:right="864"/>
        <w:rPr>
          <w:rFonts w:cstheme="minorHAnsi"/>
          <w:shd w:val="clear" w:color="auto" w:fill="FFFFFF"/>
        </w:rPr>
      </w:pPr>
      <w:r w:rsidRPr="00100B10">
        <w:rPr>
          <w:rFonts w:cstheme="minorHAnsi"/>
          <w:b/>
          <w:bCs/>
          <w:shd w:val="clear" w:color="auto" w:fill="FFFFFF"/>
        </w:rPr>
        <w:t>Yacht Rock Holiday Special</w:t>
      </w:r>
      <w:r w:rsidR="00DC2952" w:rsidRPr="003F6D02">
        <w:rPr>
          <w:rFonts w:cstheme="minorHAnsi"/>
          <w:shd w:val="clear" w:color="auto" w:fill="FFFFFF"/>
        </w:rPr>
        <w:br/>
      </w:r>
      <w:r w:rsidR="007E4A33">
        <w:rPr>
          <w:rFonts w:cstheme="minorHAnsi"/>
          <w:i/>
          <w:shd w:val="clear" w:color="auto" w:fill="FFFFFF"/>
        </w:rPr>
        <w:t>Saturday</w:t>
      </w:r>
      <w:r w:rsidR="00DC2952" w:rsidRPr="003F6D02">
        <w:rPr>
          <w:rFonts w:cstheme="minorHAnsi"/>
          <w:i/>
          <w:shd w:val="clear" w:color="auto" w:fill="FFFFFF"/>
        </w:rPr>
        <w:t xml:space="preserve">, </w:t>
      </w:r>
      <w:r>
        <w:rPr>
          <w:rFonts w:cstheme="minorHAnsi"/>
          <w:i/>
          <w:shd w:val="clear" w:color="auto" w:fill="FFFFFF"/>
        </w:rPr>
        <w:t>Dec. 17</w:t>
      </w:r>
      <w:r w:rsidR="00DC2952" w:rsidRPr="003F6D02">
        <w:rPr>
          <w:rFonts w:cstheme="minorHAnsi"/>
          <w:i/>
          <w:shd w:val="clear" w:color="auto" w:fill="FFFFFF"/>
        </w:rPr>
        <w:t xml:space="preserve"> at 8 p.m.</w:t>
      </w:r>
    </w:p>
    <w:p w14:paraId="634DC265" w14:textId="6865BEC6" w:rsidR="00521DB0" w:rsidRPr="00521DB0" w:rsidRDefault="00521DB0" w:rsidP="00521DB0">
      <w:pPr>
        <w:pStyle w:val="NoSpacing"/>
        <w:numPr>
          <w:ilvl w:val="0"/>
          <w:numId w:val="1"/>
        </w:numPr>
        <w:ind w:right="864"/>
        <w:rPr>
          <w:rFonts w:cstheme="minorHAnsi"/>
          <w:shd w:val="clear" w:color="auto" w:fill="FFFFFF"/>
        </w:rPr>
      </w:pPr>
      <w:proofErr w:type="spellStart"/>
      <w:r>
        <w:rPr>
          <w:rFonts w:cstheme="minorHAnsi"/>
          <w:b/>
          <w:bCs/>
          <w:shd w:val="clear" w:color="auto" w:fill="FFFFFF"/>
        </w:rPr>
        <w:t>Umphre</w:t>
      </w:r>
      <w:r w:rsidR="009D23C3">
        <w:rPr>
          <w:rFonts w:cstheme="minorHAnsi"/>
          <w:b/>
          <w:bCs/>
          <w:shd w:val="clear" w:color="auto" w:fill="FFFFFF"/>
        </w:rPr>
        <w:t>y’</w:t>
      </w:r>
      <w:r>
        <w:rPr>
          <w:rFonts w:cstheme="minorHAnsi"/>
          <w:b/>
          <w:bCs/>
          <w:shd w:val="clear" w:color="auto" w:fill="FFFFFF"/>
        </w:rPr>
        <w:t>s</w:t>
      </w:r>
      <w:proofErr w:type="spellEnd"/>
      <w:r>
        <w:rPr>
          <w:rFonts w:cstheme="minorHAnsi"/>
          <w:b/>
          <w:bCs/>
          <w:shd w:val="clear" w:color="auto" w:fill="FFFFFF"/>
        </w:rPr>
        <w:t xml:space="preserve"> McGee</w:t>
      </w:r>
    </w:p>
    <w:p w14:paraId="751BA5A1" w14:textId="420165A2" w:rsidR="00521DB0" w:rsidRDefault="00521DB0" w:rsidP="00521DB0">
      <w:pPr>
        <w:pStyle w:val="NoSpacing"/>
        <w:ind w:left="360" w:right="864"/>
        <w:rPr>
          <w:rFonts w:cstheme="minorHAnsi"/>
          <w:shd w:val="clear" w:color="auto" w:fill="FFFFFF"/>
        </w:rPr>
      </w:pPr>
      <w:r>
        <w:rPr>
          <w:rFonts w:cstheme="minorHAnsi"/>
          <w:i/>
          <w:shd w:val="clear" w:color="auto" w:fill="FFFFFF"/>
        </w:rPr>
        <w:t xml:space="preserve"> </w:t>
      </w:r>
      <w:r>
        <w:rPr>
          <w:rFonts w:cstheme="minorHAnsi"/>
          <w:i/>
          <w:shd w:val="clear" w:color="auto" w:fill="FFFFFF"/>
        </w:rPr>
        <w:tab/>
        <w:t>Friday</w:t>
      </w:r>
      <w:r w:rsidRPr="003F6D02">
        <w:rPr>
          <w:rFonts w:cstheme="minorHAnsi"/>
          <w:i/>
          <w:shd w:val="clear" w:color="auto" w:fill="FFFFFF"/>
        </w:rPr>
        <w:t xml:space="preserve">, </w:t>
      </w:r>
      <w:r>
        <w:rPr>
          <w:rFonts w:cstheme="minorHAnsi"/>
          <w:i/>
          <w:shd w:val="clear" w:color="auto" w:fill="FFFFFF"/>
        </w:rPr>
        <w:t>Dec. 30</w:t>
      </w:r>
      <w:r w:rsidRPr="003F6D02">
        <w:rPr>
          <w:rFonts w:cstheme="minorHAnsi"/>
          <w:i/>
          <w:shd w:val="clear" w:color="auto" w:fill="FFFFFF"/>
        </w:rPr>
        <w:t xml:space="preserve"> at 8</w:t>
      </w:r>
      <w:r>
        <w:rPr>
          <w:rFonts w:cstheme="minorHAnsi"/>
          <w:i/>
          <w:shd w:val="clear" w:color="auto" w:fill="FFFFFF"/>
        </w:rPr>
        <w:t>:30</w:t>
      </w:r>
      <w:r w:rsidRPr="003F6D02">
        <w:rPr>
          <w:rFonts w:cstheme="minorHAnsi"/>
          <w:i/>
          <w:shd w:val="clear" w:color="auto" w:fill="FFFFFF"/>
        </w:rPr>
        <w:t xml:space="preserve"> p.m.</w:t>
      </w:r>
    </w:p>
    <w:p w14:paraId="41189AB4" w14:textId="56AE2DD8" w:rsidR="00521DB0" w:rsidRPr="00521DB0" w:rsidRDefault="00521DB0" w:rsidP="00521DB0">
      <w:pPr>
        <w:pStyle w:val="NoSpacing"/>
        <w:ind w:right="864"/>
        <w:rPr>
          <w:rFonts w:cstheme="minorHAnsi"/>
          <w:i/>
          <w:iCs/>
          <w:shd w:val="clear" w:color="auto" w:fill="FFFFFF"/>
        </w:rPr>
      </w:pPr>
      <w:r>
        <w:rPr>
          <w:rFonts w:cstheme="minorHAnsi"/>
          <w:shd w:val="clear" w:color="auto" w:fill="FFFFFF"/>
        </w:rPr>
        <w:tab/>
      </w:r>
      <w:r w:rsidRPr="00521DB0">
        <w:rPr>
          <w:rFonts w:cstheme="minorHAnsi"/>
          <w:i/>
          <w:iCs/>
          <w:shd w:val="clear" w:color="auto" w:fill="FFFFFF"/>
        </w:rPr>
        <w:t>Saturday, Dec. 31 at 8:30 p.m.</w:t>
      </w:r>
    </w:p>
    <w:p w14:paraId="233BEF36" w14:textId="171473C7" w:rsidR="00521DB0" w:rsidRPr="00100B10" w:rsidRDefault="00521DB0" w:rsidP="00521DB0">
      <w:pPr>
        <w:pStyle w:val="NoSpacing"/>
        <w:ind w:right="864"/>
        <w:rPr>
          <w:rFonts w:cstheme="minorHAnsi"/>
          <w:shd w:val="clear" w:color="auto" w:fill="FFFFFF"/>
        </w:rPr>
        <w:sectPr w:rsidR="00521DB0" w:rsidRPr="00100B10" w:rsidSect="004D1632">
          <w:type w:val="continuous"/>
          <w:pgSz w:w="12240" w:h="15840"/>
          <w:pgMar w:top="720" w:right="720" w:bottom="720" w:left="720" w:header="720" w:footer="720" w:gutter="0"/>
          <w:cols w:num="2" w:space="720"/>
          <w:docGrid w:linePitch="299"/>
        </w:sectPr>
      </w:pPr>
    </w:p>
    <w:p w14:paraId="4D549E64" w14:textId="66880D8A" w:rsidR="004D1632" w:rsidRPr="004D1632" w:rsidRDefault="004D1632" w:rsidP="004D1632">
      <w:pPr>
        <w:sectPr w:rsidR="004D1632" w:rsidRPr="004D1632" w:rsidSect="004D1632">
          <w:type w:val="continuous"/>
          <w:pgSz w:w="12240" w:h="15840"/>
          <w:pgMar w:top="720" w:right="720" w:bottom="720" w:left="720" w:header="720" w:footer="720" w:gutter="0"/>
          <w:cols w:space="720"/>
          <w:docGrid w:linePitch="299"/>
        </w:sectPr>
      </w:pPr>
    </w:p>
    <w:p w14:paraId="424D4FE0" w14:textId="06AA4F3F" w:rsidR="00DC2952" w:rsidRDefault="00DC2952" w:rsidP="004D1632">
      <w:pPr>
        <w:pStyle w:val="NoSpacing"/>
        <w:ind w:right="864"/>
        <w:rPr>
          <w:rFonts w:cstheme="minorHAnsi"/>
          <w:shd w:val="clear" w:color="auto" w:fill="FFFFFF"/>
        </w:rPr>
      </w:pPr>
      <w:r w:rsidRPr="003F6D02">
        <w:rPr>
          <w:rFonts w:cstheme="minorHAnsi"/>
          <w:shd w:val="clear" w:color="auto" w:fill="FFFFFF"/>
        </w:rPr>
        <w:t>An up-to-date list of restaurant and retailer happenings is available on the </w:t>
      </w:r>
      <w:hyperlink r:id="rId19" w:history="1">
        <w:r w:rsidRPr="007C526E">
          <w:rPr>
            <w:rStyle w:val="Hyperlink"/>
            <w:rFonts w:cstheme="minorHAnsi"/>
          </w:rPr>
          <w:t>website</w:t>
        </w:r>
        <w:r w:rsidRPr="007C526E">
          <w:rPr>
            <w:rStyle w:val="Hyperlink"/>
            <w:rFonts w:cstheme="minorHAnsi"/>
            <w:shd w:val="clear" w:color="auto" w:fill="FFFFFF"/>
          </w:rPr>
          <w:t>.</w:t>
        </w:r>
      </w:hyperlink>
      <w:r w:rsidRPr="003F6D02">
        <w:rPr>
          <w:rFonts w:cstheme="minorHAnsi"/>
          <w:shd w:val="clear" w:color="auto" w:fill="FFFFFF"/>
        </w:rPr>
        <w:t xml:space="preserve"> Details and hours of operation are subject to change.</w:t>
      </w:r>
    </w:p>
    <w:p w14:paraId="7DD7640E" w14:textId="77777777" w:rsidR="00100B10" w:rsidRDefault="00100B10" w:rsidP="00100B10">
      <w:pPr>
        <w:spacing w:after="0" w:line="240" w:lineRule="auto"/>
        <w:ind w:right="864"/>
        <w:rPr>
          <w:rFonts w:cstheme="minorHAnsi"/>
          <w:shd w:val="clear" w:color="auto" w:fill="FFFFFF"/>
        </w:rPr>
      </w:pPr>
    </w:p>
    <w:p w14:paraId="6F5052E1" w14:textId="77777777" w:rsidR="00DC2952" w:rsidRPr="003F6D02" w:rsidRDefault="00DC2952" w:rsidP="009D75C9">
      <w:pPr>
        <w:spacing w:after="0" w:line="240" w:lineRule="auto"/>
        <w:ind w:left="720" w:right="864"/>
        <w:jc w:val="center"/>
        <w:rPr>
          <w:rFonts w:cstheme="minorHAnsi"/>
          <w:i/>
        </w:rPr>
        <w:sectPr w:rsidR="00DC2952" w:rsidRPr="003F6D02" w:rsidSect="004D1632">
          <w:type w:val="continuous"/>
          <w:pgSz w:w="12240" w:h="15840"/>
          <w:pgMar w:top="720" w:right="720" w:bottom="720" w:left="720" w:header="720" w:footer="720" w:gutter="0"/>
          <w:cols w:space="720"/>
          <w:docGrid w:linePitch="299"/>
        </w:sectPr>
      </w:pPr>
      <w:r w:rsidRPr="003F6D02">
        <w:rPr>
          <w:rFonts w:cstheme="minorHAnsi"/>
          <w:shd w:val="clear" w:color="auto" w:fill="FFFFFF"/>
        </w:rPr>
        <w:t>##</w:t>
      </w:r>
      <w:r>
        <w:rPr>
          <w:rFonts w:cstheme="minorHAnsi"/>
          <w:shd w:val="clear" w:color="auto" w:fill="FFFFFF"/>
        </w:rPr>
        <w:t>#</w:t>
      </w:r>
    </w:p>
    <w:p w14:paraId="778865C4" w14:textId="77777777" w:rsidR="00DC2952" w:rsidRPr="003F6D02" w:rsidRDefault="00DC2952" w:rsidP="009D75C9">
      <w:pPr>
        <w:spacing w:after="0" w:line="240" w:lineRule="auto"/>
        <w:ind w:left="720" w:right="864"/>
        <w:rPr>
          <w:rFonts w:cstheme="minorHAnsi"/>
          <w:i/>
        </w:rPr>
        <w:sectPr w:rsidR="00DC2952" w:rsidRPr="003F6D02" w:rsidSect="004D1632">
          <w:type w:val="continuous"/>
          <w:pgSz w:w="12240" w:h="15840"/>
          <w:pgMar w:top="720" w:right="720" w:bottom="720" w:left="720" w:header="720" w:footer="720" w:gutter="0"/>
          <w:cols w:space="720"/>
          <w:docGrid w:linePitch="299"/>
        </w:sectPr>
      </w:pPr>
    </w:p>
    <w:p w14:paraId="46B4FCED" w14:textId="77777777" w:rsidR="00DC2952" w:rsidRPr="003F6D02" w:rsidRDefault="00DC2952" w:rsidP="009D75C9">
      <w:pPr>
        <w:pStyle w:val="NoSpacing"/>
        <w:ind w:right="864"/>
        <w:rPr>
          <w:rFonts w:cstheme="minorHAnsi"/>
          <w:b/>
        </w:rPr>
      </w:pPr>
      <w:r w:rsidRPr="003F6D02">
        <w:rPr>
          <w:rFonts w:cstheme="minorHAnsi"/>
          <w:b/>
        </w:rPr>
        <w:t>About The Battery Atlanta</w:t>
      </w:r>
    </w:p>
    <w:p w14:paraId="2857D928" w14:textId="49E80EAE" w:rsidR="00DC2952" w:rsidRPr="003F6D02" w:rsidRDefault="00DC2952" w:rsidP="00862FA5">
      <w:pPr>
        <w:pStyle w:val="NoSpacing"/>
        <w:ind w:right="864"/>
        <w:rPr>
          <w:rFonts w:cstheme="minorHAnsi"/>
        </w:rPr>
        <w:sectPr w:rsidR="00DC2952" w:rsidRPr="003F6D02" w:rsidSect="004D1632">
          <w:type w:val="continuous"/>
          <w:pgSz w:w="12240" w:h="15840"/>
          <w:pgMar w:top="720" w:right="720" w:bottom="720" w:left="720" w:header="720" w:footer="720" w:gutter="0"/>
          <w:cols w:space="720"/>
          <w:docGrid w:linePitch="299"/>
        </w:sectPr>
      </w:pPr>
      <w:r w:rsidRPr="003F6D02">
        <w:rPr>
          <w:rFonts w:cstheme="minorHAnsi"/>
        </w:rPr>
        <w:t xml:space="preserve">The Battery Atlanta™, a 2.25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which serves as the global headquarters of Papa Johns and the North American headquarters of TK Elevator; Four Ballpark Center, home to Southwire and DCO Commercial Floors; and future site for </w:t>
      </w:r>
      <w:proofErr w:type="spellStart"/>
      <w:r w:rsidRPr="003F6D02">
        <w:rPr>
          <w:rFonts w:cstheme="minorHAnsi"/>
        </w:rPr>
        <w:t>Truist</w:t>
      </w:r>
      <w:proofErr w:type="spellEnd"/>
      <w:r w:rsidRPr="003F6D02">
        <w:rPr>
          <w:rFonts w:cstheme="minorHAnsi"/>
        </w:rPr>
        <w:t xml:space="preserve"> Tower, which will house </w:t>
      </w:r>
      <w:proofErr w:type="spellStart"/>
      <w:r w:rsidRPr="003F6D02">
        <w:rPr>
          <w:rFonts w:cstheme="minorHAnsi"/>
        </w:rPr>
        <w:t>Truist</w:t>
      </w:r>
      <w:proofErr w:type="spellEnd"/>
      <w:r w:rsidRPr="003F6D02">
        <w:rPr>
          <w:rFonts w:cstheme="minorHAnsi"/>
        </w:rPr>
        <w:t xml:space="preserve"> Securities. Powered by Comcast’s all-fiber network and delivering multi-terabit capabilities, The Battery Atlanta™ has the highest-capacity network serving any mixed-use development in the nation. For more information on The Battery Atlanta™ please visit </w:t>
      </w:r>
      <w:hyperlink r:id="rId20" w:history="1">
        <w:r w:rsidRPr="003F6D02">
          <w:rPr>
            <w:rStyle w:val="Hyperlink"/>
            <w:rFonts w:cstheme="minorHAnsi"/>
          </w:rPr>
          <w:t>batteryatl.com</w:t>
        </w:r>
      </w:hyperlink>
      <w:r w:rsidRPr="003F6D02">
        <w:rPr>
          <w:rFonts w:cstheme="minorHAnsi"/>
        </w:rPr>
        <w:t xml:space="preserve"> or connect on </w:t>
      </w:r>
      <w:hyperlink r:id="rId21" w:history="1">
        <w:r w:rsidRPr="003F6D02">
          <w:rPr>
            <w:rStyle w:val="Hyperlink"/>
            <w:rFonts w:cstheme="minorHAnsi"/>
          </w:rPr>
          <w:t>Facebook</w:t>
        </w:r>
      </w:hyperlink>
      <w:r w:rsidRPr="003F6D02">
        <w:rPr>
          <w:rFonts w:cstheme="minorHAnsi"/>
        </w:rPr>
        <w:t xml:space="preserve">, </w:t>
      </w:r>
      <w:hyperlink r:id="rId22" w:history="1">
        <w:r w:rsidRPr="003F6D02">
          <w:rPr>
            <w:rStyle w:val="Hyperlink"/>
            <w:rFonts w:cstheme="minorHAnsi"/>
          </w:rPr>
          <w:t>Instagram</w:t>
        </w:r>
      </w:hyperlink>
      <w:r w:rsidRPr="003F6D02">
        <w:rPr>
          <w:rFonts w:cstheme="minorHAnsi"/>
        </w:rPr>
        <w:t xml:space="preserve"> and </w:t>
      </w:r>
      <w:r w:rsidRPr="003F6D02">
        <w:rPr>
          <w:rStyle w:val="Hyperlink"/>
          <w:rFonts w:cstheme="minorHAnsi"/>
        </w:rPr>
        <w:t>Twit</w:t>
      </w:r>
      <w:r w:rsidR="004D1632">
        <w:rPr>
          <w:rStyle w:val="Hyperlink"/>
          <w:rFonts w:cstheme="minorHAnsi"/>
        </w:rPr>
        <w:t>ter</w:t>
      </w:r>
      <w:r w:rsidR="004D1632" w:rsidRPr="004D1632">
        <w:rPr>
          <w:rStyle w:val="Hyperlink"/>
          <w:rFonts w:cstheme="minorHAnsi"/>
          <w:color w:val="auto"/>
          <w:u w:val="none"/>
        </w:rPr>
        <w:t>.</w:t>
      </w:r>
    </w:p>
    <w:p w14:paraId="0D1D4912" w14:textId="1DBAA6F3" w:rsidR="00862FA5" w:rsidRPr="00862FA5" w:rsidRDefault="00862FA5" w:rsidP="00862FA5">
      <w:pPr>
        <w:tabs>
          <w:tab w:val="left" w:pos="3885"/>
        </w:tabs>
      </w:pPr>
    </w:p>
    <w:sectPr w:rsidR="00862FA5" w:rsidRPr="00862FA5" w:rsidSect="004D1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E5CC2"/>
    <w:multiLevelType w:val="hybridMultilevel"/>
    <w:tmpl w:val="DE54BD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53C69"/>
    <w:multiLevelType w:val="hybridMultilevel"/>
    <w:tmpl w:val="76400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DF200A4"/>
    <w:multiLevelType w:val="hybridMultilevel"/>
    <w:tmpl w:val="84F6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997308">
    <w:abstractNumId w:val="0"/>
  </w:num>
  <w:num w:numId="2" w16cid:durableId="1580212742">
    <w:abstractNumId w:val="1"/>
  </w:num>
  <w:num w:numId="3" w16cid:durableId="1677079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52"/>
    <w:rsid w:val="000C2670"/>
    <w:rsid w:val="00100B10"/>
    <w:rsid w:val="001132CC"/>
    <w:rsid w:val="001279EC"/>
    <w:rsid w:val="0015500B"/>
    <w:rsid w:val="001629A9"/>
    <w:rsid w:val="002409CC"/>
    <w:rsid w:val="002A5365"/>
    <w:rsid w:val="002D5EAD"/>
    <w:rsid w:val="003800C9"/>
    <w:rsid w:val="003C7213"/>
    <w:rsid w:val="003D3995"/>
    <w:rsid w:val="003E6719"/>
    <w:rsid w:val="00414AF3"/>
    <w:rsid w:val="00481948"/>
    <w:rsid w:val="004D1632"/>
    <w:rsid w:val="00521DB0"/>
    <w:rsid w:val="0052774E"/>
    <w:rsid w:val="005449C4"/>
    <w:rsid w:val="00586DC3"/>
    <w:rsid w:val="005B7612"/>
    <w:rsid w:val="005D17D2"/>
    <w:rsid w:val="006155E9"/>
    <w:rsid w:val="0062759B"/>
    <w:rsid w:val="006B0ED8"/>
    <w:rsid w:val="006C128D"/>
    <w:rsid w:val="006D309E"/>
    <w:rsid w:val="00725943"/>
    <w:rsid w:val="007D6381"/>
    <w:rsid w:val="007E4A33"/>
    <w:rsid w:val="00862FA5"/>
    <w:rsid w:val="00883475"/>
    <w:rsid w:val="00986C7B"/>
    <w:rsid w:val="009C2469"/>
    <w:rsid w:val="009D23C3"/>
    <w:rsid w:val="009D75C9"/>
    <w:rsid w:val="00A05340"/>
    <w:rsid w:val="00A56A51"/>
    <w:rsid w:val="00A70C34"/>
    <w:rsid w:val="00AB6B66"/>
    <w:rsid w:val="00BC7F6C"/>
    <w:rsid w:val="00BF6966"/>
    <w:rsid w:val="00C16F72"/>
    <w:rsid w:val="00C25455"/>
    <w:rsid w:val="00CD34AD"/>
    <w:rsid w:val="00CE6B97"/>
    <w:rsid w:val="00D3465C"/>
    <w:rsid w:val="00D40984"/>
    <w:rsid w:val="00D81D8A"/>
    <w:rsid w:val="00DC2952"/>
    <w:rsid w:val="00DE7BFF"/>
    <w:rsid w:val="00E428FB"/>
    <w:rsid w:val="00EA6FC2"/>
    <w:rsid w:val="00EC2569"/>
    <w:rsid w:val="00EC57F6"/>
    <w:rsid w:val="00F5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2F43"/>
  <w15:chartTrackingRefBased/>
  <w15:docId w15:val="{50DEF35F-8E8A-A74A-8845-6BC05E13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52"/>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952"/>
    <w:rPr>
      <w:color w:val="0563C1" w:themeColor="hyperlink"/>
      <w:u w:val="single"/>
    </w:rPr>
  </w:style>
  <w:style w:type="paragraph" w:styleId="NoSpacing">
    <w:name w:val="No Spacing"/>
    <w:uiPriority w:val="1"/>
    <w:qFormat/>
    <w:rsid w:val="00DC2952"/>
    <w:rPr>
      <w:sz w:val="22"/>
      <w:szCs w:val="22"/>
    </w:rPr>
  </w:style>
  <w:style w:type="paragraph" w:styleId="ListParagraph">
    <w:name w:val="List Paragraph"/>
    <w:basedOn w:val="Normal"/>
    <w:uiPriority w:val="34"/>
    <w:qFormat/>
    <w:rsid w:val="00DC2952"/>
    <w:pPr>
      <w:ind w:left="720"/>
      <w:contextualSpacing/>
    </w:pPr>
  </w:style>
  <w:style w:type="paragraph" w:styleId="NormalWeb">
    <w:name w:val="Normal (Web)"/>
    <w:basedOn w:val="Normal"/>
    <w:uiPriority w:val="99"/>
    <w:unhideWhenUsed/>
    <w:rsid w:val="00DC295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629A9"/>
    <w:rPr>
      <w:color w:val="605E5C"/>
      <w:shd w:val="clear" w:color="auto" w:fill="E1DFDD"/>
    </w:rPr>
  </w:style>
  <w:style w:type="character" w:styleId="FollowedHyperlink">
    <w:name w:val="FollowedHyperlink"/>
    <w:basedOn w:val="DefaultParagraphFont"/>
    <w:uiPriority w:val="99"/>
    <w:semiHidden/>
    <w:unhideWhenUsed/>
    <w:rsid w:val="003C7213"/>
    <w:rPr>
      <w:color w:val="954F72" w:themeColor="followedHyperlink"/>
      <w:u w:val="single"/>
    </w:rPr>
  </w:style>
  <w:style w:type="character" w:styleId="CommentReference">
    <w:name w:val="annotation reference"/>
    <w:basedOn w:val="DefaultParagraphFont"/>
    <w:uiPriority w:val="99"/>
    <w:semiHidden/>
    <w:unhideWhenUsed/>
    <w:rsid w:val="001279EC"/>
    <w:rPr>
      <w:sz w:val="16"/>
      <w:szCs w:val="16"/>
    </w:rPr>
  </w:style>
  <w:style w:type="paragraph" w:styleId="CommentText">
    <w:name w:val="annotation text"/>
    <w:basedOn w:val="Normal"/>
    <w:link w:val="CommentTextChar"/>
    <w:uiPriority w:val="99"/>
    <w:unhideWhenUsed/>
    <w:rsid w:val="001279EC"/>
    <w:pPr>
      <w:spacing w:line="240" w:lineRule="auto"/>
    </w:pPr>
    <w:rPr>
      <w:sz w:val="20"/>
      <w:szCs w:val="20"/>
    </w:rPr>
  </w:style>
  <w:style w:type="character" w:customStyle="1" w:styleId="CommentTextChar">
    <w:name w:val="Comment Text Char"/>
    <w:basedOn w:val="DefaultParagraphFont"/>
    <w:link w:val="CommentText"/>
    <w:uiPriority w:val="99"/>
    <w:rsid w:val="001279EC"/>
    <w:rPr>
      <w:sz w:val="20"/>
      <w:szCs w:val="20"/>
    </w:rPr>
  </w:style>
  <w:style w:type="paragraph" w:styleId="CommentSubject">
    <w:name w:val="annotation subject"/>
    <w:basedOn w:val="CommentText"/>
    <w:next w:val="CommentText"/>
    <w:link w:val="CommentSubjectChar"/>
    <w:uiPriority w:val="99"/>
    <w:semiHidden/>
    <w:unhideWhenUsed/>
    <w:rsid w:val="001279EC"/>
    <w:rPr>
      <w:b/>
      <w:bCs/>
    </w:rPr>
  </w:style>
  <w:style w:type="character" w:customStyle="1" w:styleId="CommentSubjectChar">
    <w:name w:val="Comment Subject Char"/>
    <w:basedOn w:val="CommentTextChar"/>
    <w:link w:val="CommentSubject"/>
    <w:uiPriority w:val="99"/>
    <w:semiHidden/>
    <w:rsid w:val="001279EC"/>
    <w:rPr>
      <w:b/>
      <w:bCs/>
      <w:sz w:val="20"/>
      <w:szCs w:val="20"/>
    </w:rPr>
  </w:style>
  <w:style w:type="paragraph" w:styleId="Revision">
    <w:name w:val="Revision"/>
    <w:hidden/>
    <w:uiPriority w:val="99"/>
    <w:semiHidden/>
    <w:rsid w:val="006155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969">
      <w:bodyDiv w:val="1"/>
      <w:marLeft w:val="0"/>
      <w:marRight w:val="0"/>
      <w:marTop w:val="0"/>
      <w:marBottom w:val="0"/>
      <w:divBdr>
        <w:top w:val="none" w:sz="0" w:space="0" w:color="auto"/>
        <w:left w:val="none" w:sz="0" w:space="0" w:color="auto"/>
        <w:bottom w:val="none" w:sz="0" w:space="0" w:color="auto"/>
        <w:right w:val="none" w:sz="0" w:space="0" w:color="auto"/>
      </w:divBdr>
    </w:div>
    <w:div w:id="121190670">
      <w:bodyDiv w:val="1"/>
      <w:marLeft w:val="0"/>
      <w:marRight w:val="0"/>
      <w:marTop w:val="0"/>
      <w:marBottom w:val="0"/>
      <w:divBdr>
        <w:top w:val="none" w:sz="0" w:space="0" w:color="auto"/>
        <w:left w:val="none" w:sz="0" w:space="0" w:color="auto"/>
        <w:bottom w:val="none" w:sz="0" w:space="0" w:color="auto"/>
        <w:right w:val="none" w:sz="0" w:space="0" w:color="auto"/>
      </w:divBdr>
    </w:div>
    <w:div w:id="362485608">
      <w:bodyDiv w:val="1"/>
      <w:marLeft w:val="0"/>
      <w:marRight w:val="0"/>
      <w:marTop w:val="0"/>
      <w:marBottom w:val="0"/>
      <w:divBdr>
        <w:top w:val="none" w:sz="0" w:space="0" w:color="auto"/>
        <w:left w:val="none" w:sz="0" w:space="0" w:color="auto"/>
        <w:bottom w:val="none" w:sz="0" w:space="0" w:color="auto"/>
        <w:right w:val="none" w:sz="0" w:space="0" w:color="auto"/>
      </w:divBdr>
    </w:div>
    <w:div w:id="397945438">
      <w:bodyDiv w:val="1"/>
      <w:marLeft w:val="0"/>
      <w:marRight w:val="0"/>
      <w:marTop w:val="0"/>
      <w:marBottom w:val="0"/>
      <w:divBdr>
        <w:top w:val="none" w:sz="0" w:space="0" w:color="auto"/>
        <w:left w:val="none" w:sz="0" w:space="0" w:color="auto"/>
        <w:bottom w:val="none" w:sz="0" w:space="0" w:color="auto"/>
        <w:right w:val="none" w:sz="0" w:space="0" w:color="auto"/>
      </w:divBdr>
    </w:div>
    <w:div w:id="525171233">
      <w:bodyDiv w:val="1"/>
      <w:marLeft w:val="0"/>
      <w:marRight w:val="0"/>
      <w:marTop w:val="0"/>
      <w:marBottom w:val="0"/>
      <w:divBdr>
        <w:top w:val="none" w:sz="0" w:space="0" w:color="auto"/>
        <w:left w:val="none" w:sz="0" w:space="0" w:color="auto"/>
        <w:bottom w:val="none" w:sz="0" w:space="0" w:color="auto"/>
        <w:right w:val="none" w:sz="0" w:space="0" w:color="auto"/>
      </w:divBdr>
    </w:div>
    <w:div w:id="742803090">
      <w:bodyDiv w:val="1"/>
      <w:marLeft w:val="0"/>
      <w:marRight w:val="0"/>
      <w:marTop w:val="0"/>
      <w:marBottom w:val="0"/>
      <w:divBdr>
        <w:top w:val="none" w:sz="0" w:space="0" w:color="auto"/>
        <w:left w:val="none" w:sz="0" w:space="0" w:color="auto"/>
        <w:bottom w:val="none" w:sz="0" w:space="0" w:color="auto"/>
        <w:right w:val="none" w:sz="0" w:space="0" w:color="auto"/>
      </w:divBdr>
    </w:div>
    <w:div w:id="786853914">
      <w:bodyDiv w:val="1"/>
      <w:marLeft w:val="0"/>
      <w:marRight w:val="0"/>
      <w:marTop w:val="0"/>
      <w:marBottom w:val="0"/>
      <w:divBdr>
        <w:top w:val="none" w:sz="0" w:space="0" w:color="auto"/>
        <w:left w:val="none" w:sz="0" w:space="0" w:color="auto"/>
        <w:bottom w:val="none" w:sz="0" w:space="0" w:color="auto"/>
        <w:right w:val="none" w:sz="0" w:space="0" w:color="auto"/>
      </w:divBdr>
    </w:div>
    <w:div w:id="792361510">
      <w:bodyDiv w:val="1"/>
      <w:marLeft w:val="0"/>
      <w:marRight w:val="0"/>
      <w:marTop w:val="0"/>
      <w:marBottom w:val="0"/>
      <w:divBdr>
        <w:top w:val="none" w:sz="0" w:space="0" w:color="auto"/>
        <w:left w:val="none" w:sz="0" w:space="0" w:color="auto"/>
        <w:bottom w:val="none" w:sz="0" w:space="0" w:color="auto"/>
        <w:right w:val="none" w:sz="0" w:space="0" w:color="auto"/>
      </w:divBdr>
    </w:div>
    <w:div w:id="942692859">
      <w:bodyDiv w:val="1"/>
      <w:marLeft w:val="0"/>
      <w:marRight w:val="0"/>
      <w:marTop w:val="0"/>
      <w:marBottom w:val="0"/>
      <w:divBdr>
        <w:top w:val="none" w:sz="0" w:space="0" w:color="auto"/>
        <w:left w:val="none" w:sz="0" w:space="0" w:color="auto"/>
        <w:bottom w:val="none" w:sz="0" w:space="0" w:color="auto"/>
        <w:right w:val="none" w:sz="0" w:space="0" w:color="auto"/>
      </w:divBdr>
    </w:div>
    <w:div w:id="997660070">
      <w:bodyDiv w:val="1"/>
      <w:marLeft w:val="0"/>
      <w:marRight w:val="0"/>
      <w:marTop w:val="0"/>
      <w:marBottom w:val="0"/>
      <w:divBdr>
        <w:top w:val="none" w:sz="0" w:space="0" w:color="auto"/>
        <w:left w:val="none" w:sz="0" w:space="0" w:color="auto"/>
        <w:bottom w:val="none" w:sz="0" w:space="0" w:color="auto"/>
        <w:right w:val="none" w:sz="0" w:space="0" w:color="auto"/>
      </w:divBdr>
    </w:div>
    <w:div w:id="1107506259">
      <w:bodyDiv w:val="1"/>
      <w:marLeft w:val="0"/>
      <w:marRight w:val="0"/>
      <w:marTop w:val="0"/>
      <w:marBottom w:val="0"/>
      <w:divBdr>
        <w:top w:val="none" w:sz="0" w:space="0" w:color="auto"/>
        <w:left w:val="none" w:sz="0" w:space="0" w:color="auto"/>
        <w:bottom w:val="none" w:sz="0" w:space="0" w:color="auto"/>
        <w:right w:val="none" w:sz="0" w:space="0" w:color="auto"/>
      </w:divBdr>
    </w:div>
    <w:div w:id="1195460876">
      <w:bodyDiv w:val="1"/>
      <w:marLeft w:val="0"/>
      <w:marRight w:val="0"/>
      <w:marTop w:val="0"/>
      <w:marBottom w:val="0"/>
      <w:divBdr>
        <w:top w:val="none" w:sz="0" w:space="0" w:color="auto"/>
        <w:left w:val="none" w:sz="0" w:space="0" w:color="auto"/>
        <w:bottom w:val="none" w:sz="0" w:space="0" w:color="auto"/>
        <w:right w:val="none" w:sz="0" w:space="0" w:color="auto"/>
      </w:divBdr>
    </w:div>
    <w:div w:id="1301498798">
      <w:bodyDiv w:val="1"/>
      <w:marLeft w:val="0"/>
      <w:marRight w:val="0"/>
      <w:marTop w:val="0"/>
      <w:marBottom w:val="0"/>
      <w:divBdr>
        <w:top w:val="none" w:sz="0" w:space="0" w:color="auto"/>
        <w:left w:val="none" w:sz="0" w:space="0" w:color="auto"/>
        <w:bottom w:val="none" w:sz="0" w:space="0" w:color="auto"/>
        <w:right w:val="none" w:sz="0" w:space="0" w:color="auto"/>
      </w:divBdr>
    </w:div>
    <w:div w:id="1479879000">
      <w:bodyDiv w:val="1"/>
      <w:marLeft w:val="0"/>
      <w:marRight w:val="0"/>
      <w:marTop w:val="0"/>
      <w:marBottom w:val="0"/>
      <w:divBdr>
        <w:top w:val="none" w:sz="0" w:space="0" w:color="auto"/>
        <w:left w:val="none" w:sz="0" w:space="0" w:color="auto"/>
        <w:bottom w:val="none" w:sz="0" w:space="0" w:color="auto"/>
        <w:right w:val="none" w:sz="0" w:space="0" w:color="auto"/>
      </w:divBdr>
    </w:div>
    <w:div w:id="1620526565">
      <w:bodyDiv w:val="1"/>
      <w:marLeft w:val="0"/>
      <w:marRight w:val="0"/>
      <w:marTop w:val="0"/>
      <w:marBottom w:val="0"/>
      <w:divBdr>
        <w:top w:val="none" w:sz="0" w:space="0" w:color="auto"/>
        <w:left w:val="none" w:sz="0" w:space="0" w:color="auto"/>
        <w:bottom w:val="none" w:sz="0" w:space="0" w:color="auto"/>
        <w:right w:val="none" w:sz="0" w:space="0" w:color="auto"/>
      </w:divBdr>
    </w:div>
    <w:div w:id="1767798942">
      <w:bodyDiv w:val="1"/>
      <w:marLeft w:val="0"/>
      <w:marRight w:val="0"/>
      <w:marTop w:val="0"/>
      <w:marBottom w:val="0"/>
      <w:divBdr>
        <w:top w:val="none" w:sz="0" w:space="0" w:color="auto"/>
        <w:left w:val="none" w:sz="0" w:space="0" w:color="auto"/>
        <w:bottom w:val="none" w:sz="0" w:space="0" w:color="auto"/>
        <w:right w:val="none" w:sz="0" w:space="0" w:color="auto"/>
      </w:divBdr>
    </w:div>
    <w:div w:id="1769109744">
      <w:bodyDiv w:val="1"/>
      <w:marLeft w:val="0"/>
      <w:marRight w:val="0"/>
      <w:marTop w:val="0"/>
      <w:marBottom w:val="0"/>
      <w:divBdr>
        <w:top w:val="none" w:sz="0" w:space="0" w:color="auto"/>
        <w:left w:val="none" w:sz="0" w:space="0" w:color="auto"/>
        <w:bottom w:val="none" w:sz="0" w:space="0" w:color="auto"/>
        <w:right w:val="none" w:sz="0" w:space="0" w:color="auto"/>
      </w:divBdr>
    </w:div>
    <w:div w:id="20462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teryatl.com/event/santapaws2022/2022-12-01/" TargetMode="External"/><Relationship Id="rId13" Type="http://schemas.openxmlformats.org/officeDocument/2006/relationships/hyperlink" Target="https://batteryatl.com/event/newyearsevebash2022/" TargetMode="External"/><Relationship Id="rId18" Type="http://schemas.openxmlformats.org/officeDocument/2006/relationships/hyperlink" Target="https://www.livenation.com/venue/KovZ917ACc7/coca-cola-roxy-events" TargetMode="External"/><Relationship Id="rId3" Type="http://schemas.openxmlformats.org/officeDocument/2006/relationships/settings" Target="settings.xml"/><Relationship Id="rId21" Type="http://schemas.openxmlformats.org/officeDocument/2006/relationships/hyperlink" Target="https://www.facebook.com/batteryatl" TargetMode="External"/><Relationship Id="rId7" Type="http://schemas.openxmlformats.org/officeDocument/2006/relationships/hyperlink" Target="mailto:sbenton@emailbrave.com" TargetMode="External"/><Relationship Id="rId12" Type="http://schemas.openxmlformats.org/officeDocument/2006/relationships/hyperlink" Target="https://batteryatl.com/event/allatoona-jazz-band-holiday-performances/2022-12-02/" TargetMode="External"/><Relationship Id="rId17" Type="http://schemas.openxmlformats.org/officeDocument/2006/relationships/hyperlink" Target="https://batteryatl.com/event/sunday-supper-at-garden-and-gun-club/2022-11-06/" TargetMode="External"/><Relationship Id="rId2" Type="http://schemas.openxmlformats.org/officeDocument/2006/relationships/styles" Target="styles.xml"/><Relationship Id="rId16" Type="http://schemas.openxmlformats.org/officeDocument/2006/relationships/hyperlink" Target="https://www.c-ellets.com/reservations1" TargetMode="External"/><Relationship Id="rId20" Type="http://schemas.openxmlformats.org/officeDocument/2006/relationships/hyperlink" Target="http://www.batteryatl.com" TargetMode="External"/><Relationship Id="rId1" Type="http://schemas.openxmlformats.org/officeDocument/2006/relationships/numbering" Target="numbering.xml"/><Relationship Id="rId6" Type="http://schemas.openxmlformats.org/officeDocument/2006/relationships/image" Target="cid:image001.png@01D43EBC.FF2D0020" TargetMode="External"/><Relationship Id="rId11" Type="http://schemas.openxmlformats.org/officeDocument/2006/relationships/hyperlink" Target="https://liveatthebatteryatlanta.com/eat-and-drink/tinsel-tavern"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c-ellets.com/reservations1" TargetMode="External"/><Relationship Id="rId23" Type="http://schemas.openxmlformats.org/officeDocument/2006/relationships/fontTable" Target="fontTable.xml"/><Relationship Id="rId10" Type="http://schemas.openxmlformats.org/officeDocument/2006/relationships/hyperlink" Target="https://liveatthebatteryatlanta.com/" TargetMode="External"/><Relationship Id="rId19" Type="http://schemas.openxmlformats.org/officeDocument/2006/relationships/hyperlink" Target="https://batteryatl.com/events-calendar/" TargetMode="External"/><Relationship Id="rId4" Type="http://schemas.openxmlformats.org/officeDocument/2006/relationships/webSettings" Target="webSettings.xml"/><Relationship Id="rId9" Type="http://schemas.openxmlformats.org/officeDocument/2006/relationships/hyperlink" Target="https://batteryatl.com/holidays-2022/" TargetMode="External"/><Relationship Id="rId14" Type="http://schemas.openxmlformats.org/officeDocument/2006/relationships/hyperlink" Target="https://nye-live.com/atlanta/" TargetMode="External"/><Relationship Id="rId22" Type="http://schemas.openxmlformats.org/officeDocument/2006/relationships/hyperlink" Target="https://www.instagram.com/battery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Penfold</dc:creator>
  <cp:keywords/>
  <dc:description/>
  <cp:lastModifiedBy>Sarah Wynn Benton</cp:lastModifiedBy>
  <cp:revision>2</cp:revision>
  <dcterms:created xsi:type="dcterms:W3CDTF">2022-11-22T21:32:00Z</dcterms:created>
  <dcterms:modified xsi:type="dcterms:W3CDTF">2022-11-22T21:32:00Z</dcterms:modified>
</cp:coreProperties>
</file>